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A93" w:rsidRPr="00D07A93" w:rsidRDefault="00D07A93" w:rsidP="00D07A93">
      <w:pPr>
        <w:spacing w:after="0" w:line="360" w:lineRule="atLeast"/>
        <w:jc w:val="center"/>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УСТАВ</w:t>
      </w:r>
    </w:p>
    <w:p w:rsidR="00D07A93" w:rsidRPr="00D07A93" w:rsidRDefault="00D07A93" w:rsidP="00D07A93">
      <w:pPr>
        <w:spacing w:after="0" w:line="360" w:lineRule="atLeast"/>
        <w:jc w:val="center"/>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МГЛИНСКОГО РАЙОНА</w:t>
      </w:r>
    </w:p>
    <w:p w:rsidR="00D07A93" w:rsidRPr="00D07A93" w:rsidRDefault="00D07A93" w:rsidP="00D07A93">
      <w:pPr>
        <w:spacing w:after="0" w:line="240" w:lineRule="auto"/>
        <w:jc w:val="center"/>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2012 г.</w:t>
      </w:r>
    </w:p>
    <w:p w:rsidR="00D07A93" w:rsidRPr="00D07A93" w:rsidRDefault="00D07A93" w:rsidP="00D07A93">
      <w:pPr>
        <w:spacing w:after="0" w:line="240" w:lineRule="auto"/>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jc w:val="center"/>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редакции Решения Мглинского районного Совета народных депутатов от 04.03.2014г. </w:t>
      </w:r>
      <w:hyperlink r:id="rId5" w:history="1">
        <w:r w:rsidRPr="00D07A93">
          <w:rPr>
            <w:rFonts w:ascii="Arial" w:eastAsia="Times New Roman" w:hAnsi="Arial" w:cs="Arial"/>
            <w:color w:val="0000FF"/>
            <w:sz w:val="24"/>
            <w:szCs w:val="24"/>
            <w:u w:val="single"/>
            <w:lang w:eastAsia="ru-RU"/>
          </w:rPr>
          <w:t>№4-664</w:t>
        </w:r>
      </w:hyperlink>
      <w:r w:rsidRPr="00D07A93">
        <w:rPr>
          <w:rFonts w:ascii="Arial" w:eastAsia="Times New Roman" w:hAnsi="Arial" w:cs="Arial"/>
          <w:color w:val="0000FF"/>
          <w:sz w:val="24"/>
          <w:szCs w:val="24"/>
          <w:lang w:eastAsia="ru-RU"/>
        </w:rPr>
        <w:t>; </w:t>
      </w:r>
      <w:r w:rsidRPr="00D07A93">
        <w:rPr>
          <w:rFonts w:ascii="Arial" w:eastAsia="Times New Roman" w:hAnsi="Arial" w:cs="Arial"/>
          <w:color w:val="000000"/>
          <w:sz w:val="24"/>
          <w:szCs w:val="24"/>
          <w:lang w:eastAsia="ru-RU"/>
        </w:rPr>
        <w:t>от 30.03.2015г. </w:t>
      </w:r>
      <w:hyperlink r:id="rId6" w:tgtFrame="_blank" w:history="1">
        <w:r w:rsidRPr="00D07A93">
          <w:rPr>
            <w:rFonts w:ascii="Arial" w:eastAsia="Times New Roman" w:hAnsi="Arial" w:cs="Arial"/>
            <w:color w:val="0000FF"/>
            <w:sz w:val="24"/>
            <w:szCs w:val="24"/>
            <w:lang w:eastAsia="ru-RU"/>
          </w:rPr>
          <w:t>№5-115; </w:t>
        </w:r>
      </w:hyperlink>
      <w:r w:rsidRPr="00D07A93">
        <w:rPr>
          <w:rFonts w:ascii="Arial" w:eastAsia="Times New Roman" w:hAnsi="Arial" w:cs="Arial"/>
          <w:color w:val="000000"/>
          <w:sz w:val="24"/>
          <w:szCs w:val="24"/>
          <w:lang w:eastAsia="ru-RU"/>
        </w:rPr>
        <w:t>от 29.03.2016г. </w:t>
      </w:r>
      <w:hyperlink r:id="rId7" w:tgtFrame="_blank" w:history="1">
        <w:r w:rsidRPr="00D07A93">
          <w:rPr>
            <w:rFonts w:ascii="Arial" w:eastAsia="Times New Roman" w:hAnsi="Arial" w:cs="Arial"/>
            <w:color w:val="0000FF"/>
            <w:sz w:val="24"/>
            <w:szCs w:val="24"/>
            <w:lang w:eastAsia="ru-RU"/>
          </w:rPr>
          <w:t>№5-185; </w:t>
        </w:r>
      </w:hyperlink>
      <w:hyperlink r:id="rId8" w:tgtFrame="_blank" w:history="1">
        <w:r w:rsidRPr="00D07A93">
          <w:rPr>
            <w:rFonts w:ascii="Arial" w:eastAsia="Times New Roman" w:hAnsi="Arial" w:cs="Arial"/>
            <w:color w:val="0000FF"/>
            <w:sz w:val="24"/>
            <w:szCs w:val="24"/>
            <w:lang w:eastAsia="ru-RU"/>
          </w:rPr>
          <w:t>от 30.06.2017г. № 5-285</w:t>
        </w:r>
      </w:hyperlink>
      <w:r w:rsidRPr="00D07A93">
        <w:rPr>
          <w:rFonts w:ascii="Arial" w:eastAsia="Times New Roman" w:hAnsi="Arial" w:cs="Arial"/>
          <w:color w:val="000000"/>
          <w:sz w:val="24"/>
          <w:szCs w:val="24"/>
          <w:lang w:eastAsia="ru-RU"/>
        </w:rPr>
        <w:t>; от 04.04.2018 </w:t>
      </w:r>
      <w:hyperlink r:id="rId9" w:tgtFrame="_blank" w:history="1">
        <w:r w:rsidRPr="00D07A93">
          <w:rPr>
            <w:rFonts w:ascii="Arial" w:eastAsia="Times New Roman" w:hAnsi="Arial" w:cs="Arial"/>
            <w:color w:val="0000FF"/>
            <w:sz w:val="24"/>
            <w:szCs w:val="24"/>
            <w:lang w:eastAsia="ru-RU"/>
          </w:rPr>
          <w:t>№ 5-355</w:t>
        </w:r>
      </w:hyperlink>
      <w:r w:rsidRPr="00D07A93">
        <w:rPr>
          <w:rFonts w:ascii="Arial" w:eastAsia="Times New Roman" w:hAnsi="Arial" w:cs="Arial"/>
          <w:color w:val="0000FF"/>
          <w:sz w:val="24"/>
          <w:szCs w:val="24"/>
          <w:lang w:eastAsia="ru-RU"/>
        </w:rPr>
        <w:t>, </w:t>
      </w:r>
      <w:hyperlink r:id="rId10" w:tgtFrame="_blank" w:history="1">
        <w:r w:rsidRPr="00D07A93">
          <w:rPr>
            <w:rFonts w:ascii="Arial" w:eastAsia="Times New Roman" w:hAnsi="Arial" w:cs="Arial"/>
            <w:color w:val="0000FF"/>
            <w:sz w:val="24"/>
            <w:szCs w:val="24"/>
            <w:lang w:eastAsia="ru-RU"/>
          </w:rPr>
          <w:t>от 26.02.2019 № 5-413</w:t>
        </w:r>
      </w:hyperlink>
      <w:r w:rsidRPr="00D07A93">
        <w:rPr>
          <w:rFonts w:ascii="Arial" w:eastAsia="Times New Roman" w:hAnsi="Arial" w:cs="Arial"/>
          <w:color w:val="000000"/>
          <w:sz w:val="24"/>
          <w:szCs w:val="24"/>
          <w:lang w:eastAsia="ru-RU"/>
        </w:rPr>
        <w:t>, </w:t>
      </w:r>
      <w:hyperlink r:id="rId11" w:tgtFrame="_blank" w:history="1">
        <w:r w:rsidRPr="00D07A93">
          <w:rPr>
            <w:rFonts w:ascii="Arial" w:eastAsia="Times New Roman" w:hAnsi="Arial" w:cs="Arial"/>
            <w:color w:val="0000FF"/>
            <w:sz w:val="24"/>
            <w:szCs w:val="24"/>
            <w:lang w:eastAsia="ru-RU"/>
          </w:rPr>
          <w:t>от 14.11.2019 № 6-27</w:t>
        </w:r>
      </w:hyperlink>
      <w:r w:rsidRPr="00D07A93">
        <w:rPr>
          <w:rFonts w:ascii="Arial" w:eastAsia="Times New Roman" w:hAnsi="Arial" w:cs="Arial"/>
          <w:color w:val="000000"/>
          <w:sz w:val="24"/>
          <w:szCs w:val="24"/>
          <w:lang w:eastAsia="ru-RU"/>
        </w:rPr>
        <w:t>, </w:t>
      </w:r>
      <w:hyperlink r:id="rId12" w:tgtFrame="_blank" w:history="1">
        <w:r w:rsidRPr="00D07A93">
          <w:rPr>
            <w:rFonts w:ascii="Arial" w:eastAsia="Times New Roman" w:hAnsi="Arial" w:cs="Arial"/>
            <w:color w:val="0000FF"/>
            <w:sz w:val="24"/>
            <w:szCs w:val="24"/>
            <w:lang w:eastAsia="ru-RU"/>
          </w:rPr>
          <w:t>от 14.04.2020 № 6-62</w:t>
        </w:r>
      </w:hyperlink>
      <w:r w:rsidRPr="00D07A93">
        <w:rPr>
          <w:rFonts w:ascii="Arial" w:eastAsia="Times New Roman" w:hAnsi="Arial" w:cs="Arial"/>
          <w:color w:val="0000FF"/>
          <w:sz w:val="24"/>
          <w:szCs w:val="24"/>
          <w:lang w:eastAsia="ru-RU"/>
        </w:rPr>
        <w:t>, </w:t>
      </w:r>
      <w:hyperlink r:id="rId13" w:tgtFrame="_blank" w:history="1">
        <w:r w:rsidRPr="00D07A93">
          <w:rPr>
            <w:rFonts w:ascii="Arial" w:eastAsia="Times New Roman" w:hAnsi="Arial" w:cs="Arial"/>
            <w:color w:val="0000FF"/>
            <w:sz w:val="24"/>
            <w:szCs w:val="24"/>
            <w:lang w:eastAsia="ru-RU"/>
          </w:rPr>
          <w:t>от 26.11.2020 № 6-105</w:t>
        </w:r>
      </w:hyperlink>
      <w:r w:rsidRPr="00D07A93">
        <w:rPr>
          <w:rFonts w:ascii="Arial" w:eastAsia="Times New Roman" w:hAnsi="Arial" w:cs="Arial"/>
          <w:color w:val="0000FF"/>
          <w:sz w:val="24"/>
          <w:szCs w:val="24"/>
          <w:lang w:eastAsia="ru-RU"/>
        </w:rPr>
        <w:t>, </w:t>
      </w:r>
      <w:hyperlink r:id="rId14" w:tgtFrame="_blank" w:history="1">
        <w:r w:rsidRPr="00D07A93">
          <w:rPr>
            <w:rFonts w:ascii="Arial" w:eastAsia="Times New Roman" w:hAnsi="Arial" w:cs="Arial"/>
            <w:color w:val="0000FF"/>
            <w:sz w:val="24"/>
            <w:szCs w:val="24"/>
            <w:lang w:eastAsia="ru-RU"/>
          </w:rPr>
          <w:t>от 02.04.2021 № 6-129</w:t>
        </w:r>
      </w:hyperlink>
      <w:r w:rsidRPr="00D07A93">
        <w:rPr>
          <w:rFonts w:ascii="Arial" w:eastAsia="Times New Roman" w:hAnsi="Arial" w:cs="Arial"/>
          <w:color w:val="0000FF"/>
          <w:sz w:val="24"/>
          <w:szCs w:val="24"/>
          <w:lang w:eastAsia="ru-RU"/>
        </w:rPr>
        <w:t>, </w:t>
      </w:r>
      <w:hyperlink r:id="rId15" w:tgtFrame="_blank" w:history="1">
        <w:r w:rsidRPr="00D07A93">
          <w:rPr>
            <w:rFonts w:ascii="Arial" w:eastAsia="Times New Roman" w:hAnsi="Arial" w:cs="Arial"/>
            <w:color w:val="0000FF"/>
            <w:sz w:val="24"/>
            <w:szCs w:val="24"/>
            <w:lang w:eastAsia="ru-RU"/>
          </w:rPr>
          <w:t>от 30.11.2021 № 6-181</w:t>
        </w:r>
      </w:hyperlink>
      <w:r w:rsidRPr="00D07A93">
        <w:rPr>
          <w:rFonts w:ascii="Arial" w:eastAsia="Times New Roman" w:hAnsi="Arial" w:cs="Arial"/>
          <w:color w:val="0000FF"/>
          <w:sz w:val="24"/>
          <w:szCs w:val="24"/>
          <w:lang w:eastAsia="ru-RU"/>
        </w:rPr>
        <w:t>, </w:t>
      </w:r>
      <w:hyperlink r:id="rId16" w:tgtFrame="_blank" w:history="1">
        <w:r w:rsidRPr="00D07A93">
          <w:rPr>
            <w:rFonts w:ascii="Arial" w:eastAsia="Times New Roman" w:hAnsi="Arial" w:cs="Arial"/>
            <w:color w:val="0000FF"/>
            <w:sz w:val="24"/>
            <w:szCs w:val="24"/>
            <w:lang w:eastAsia="ru-RU"/>
          </w:rPr>
          <w:t>от 08.04.2022 № 6-230</w:t>
        </w:r>
      </w:hyperlink>
      <w:r w:rsidRPr="00D07A93">
        <w:rPr>
          <w:rFonts w:ascii="Arial" w:eastAsia="Times New Roman" w:hAnsi="Arial" w:cs="Arial"/>
          <w:color w:val="000000"/>
          <w:sz w:val="24"/>
          <w:szCs w:val="24"/>
          <w:lang w:eastAsia="ru-RU"/>
        </w:rPr>
        <w:t>, </w:t>
      </w:r>
      <w:hyperlink r:id="rId17" w:tgtFrame="_blank" w:history="1">
        <w:r w:rsidRPr="00D07A93">
          <w:rPr>
            <w:rFonts w:ascii="Arial" w:eastAsia="Times New Roman" w:hAnsi="Arial" w:cs="Arial"/>
            <w:color w:val="0000FF"/>
            <w:sz w:val="24"/>
            <w:szCs w:val="24"/>
            <w:lang w:eastAsia="ru-RU"/>
          </w:rPr>
          <w:t>от 08.06.2023 № 6-338</w:t>
        </w:r>
      </w:hyperlink>
      <w:r w:rsidRPr="00D07A93">
        <w:rPr>
          <w:rFonts w:ascii="Arial" w:eastAsia="Times New Roman" w:hAnsi="Arial" w:cs="Arial"/>
          <w:color w:val="000000"/>
          <w:sz w:val="24"/>
          <w:szCs w:val="24"/>
          <w:lang w:eastAsia="ru-RU"/>
        </w:rPr>
        <w:t>, </w:t>
      </w:r>
      <w:hyperlink r:id="rId18" w:tgtFrame="_blank" w:history="1">
        <w:r w:rsidRPr="00D07A93">
          <w:rPr>
            <w:rFonts w:ascii="Arial" w:eastAsia="Times New Roman" w:hAnsi="Arial" w:cs="Arial"/>
            <w:color w:val="0000FF"/>
            <w:sz w:val="24"/>
            <w:szCs w:val="24"/>
            <w:lang w:eastAsia="ru-RU"/>
          </w:rPr>
          <w:t>от 22.03.2024 № 6-410</w:t>
        </w:r>
      </w:hyperlink>
      <w:r w:rsidRPr="00D07A93">
        <w:rPr>
          <w:rFonts w:ascii="Arial" w:eastAsia="Times New Roman" w:hAnsi="Arial" w:cs="Arial"/>
          <w:color w:val="0000FF"/>
          <w:sz w:val="24"/>
          <w:szCs w:val="24"/>
          <w:lang w:eastAsia="ru-RU"/>
        </w:rPr>
        <w:t>, </w:t>
      </w:r>
      <w:hyperlink r:id="rId19" w:tgtFrame="_blank" w:history="1">
        <w:r w:rsidRPr="00D07A93">
          <w:rPr>
            <w:rFonts w:ascii="Arial" w:eastAsia="Times New Roman" w:hAnsi="Arial" w:cs="Arial"/>
            <w:color w:val="0000FF"/>
            <w:sz w:val="24"/>
            <w:szCs w:val="24"/>
            <w:lang w:eastAsia="ru-RU"/>
          </w:rPr>
          <w:t>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1. ОБЩИЕ ПОЛОЖЕНИЯ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 Наименование и правовой статус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Официальным наименованием муниципального образования является - Мглинский муниципальный район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Мглинский муниципальный район Брянской области (далее если не оговорено особо - Мглинский район) - муниципальное образование, в состав которого входят 1 городское и 3 сельских поселения, объединенных общей территорией, в соответствии с </w:t>
      </w:r>
      <w:hyperlink r:id="rId20" w:tgtFrame="_blank" w:history="1">
        <w:r w:rsidRPr="00D07A93">
          <w:rPr>
            <w:rFonts w:ascii="Arial" w:eastAsia="Times New Roman" w:hAnsi="Arial" w:cs="Arial"/>
            <w:color w:val="0000FF"/>
            <w:sz w:val="24"/>
            <w:szCs w:val="24"/>
            <w:lang w:eastAsia="ru-RU"/>
          </w:rPr>
          <w:t>Законом Брянской области от 9 марта 2005 года № 3-З</w:t>
        </w:r>
      </w:hyperlink>
      <w:r w:rsidRPr="00D07A93">
        <w:rPr>
          <w:rFonts w:ascii="Arial" w:eastAsia="Times New Roman" w:hAnsi="Arial" w:cs="Arial"/>
          <w:color w:val="000000"/>
          <w:sz w:val="24"/>
          <w:szCs w:val="24"/>
          <w:lang w:eastAsia="ru-RU"/>
        </w:rPr>
        <w:t>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 наделено статусом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Административным центром муниципального района является город Мглин.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(Статья 1 в редакции </w:t>
      </w:r>
      <w:hyperlink r:id="rId2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14.11.2019 № 6-27</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 Границы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1.Границы территории Мглинского района установлены законом Брянской области </w:t>
      </w:r>
      <w:hyperlink r:id="rId22" w:tgtFrame="_blank" w:history="1">
        <w:r w:rsidRPr="00D07A93">
          <w:rPr>
            <w:rFonts w:ascii="Arial" w:eastAsia="Times New Roman" w:hAnsi="Arial" w:cs="Arial"/>
            <w:color w:val="0000FF"/>
            <w:sz w:val="24"/>
            <w:szCs w:val="24"/>
            <w:lang w:eastAsia="ru-RU"/>
          </w:rPr>
          <w:t>от 9 марта 2005 года №3-З</w:t>
        </w:r>
      </w:hyperlink>
      <w:r w:rsidRPr="00D07A93">
        <w:rPr>
          <w:rFonts w:ascii="Arial" w:eastAsia="Times New Roman" w:hAnsi="Arial" w:cs="Arial"/>
          <w:color w:val="000000"/>
          <w:sz w:val="24"/>
          <w:szCs w:val="24"/>
          <w:lang w:eastAsia="ru-RU"/>
        </w:rPr>
        <w:t>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2.Официальным документом фиксирующим границы района является описание границ Мглинского района данное в законе Брянской области </w:t>
      </w:r>
      <w:hyperlink r:id="rId23" w:tgtFrame="_blank" w:history="1">
        <w:r w:rsidRPr="00D07A93">
          <w:rPr>
            <w:rFonts w:ascii="Arial" w:eastAsia="Times New Roman" w:hAnsi="Arial" w:cs="Arial"/>
            <w:color w:val="0000FF"/>
            <w:sz w:val="24"/>
            <w:szCs w:val="24"/>
            <w:lang w:eastAsia="ru-RU"/>
          </w:rPr>
          <w:t>от 9 марта 2005 года №3-З</w:t>
        </w:r>
      </w:hyperlink>
      <w:r w:rsidRPr="00D07A93">
        <w:rPr>
          <w:rFonts w:ascii="Arial" w:eastAsia="Times New Roman" w:hAnsi="Arial" w:cs="Arial"/>
          <w:color w:val="000000"/>
          <w:sz w:val="24"/>
          <w:szCs w:val="24"/>
          <w:lang w:eastAsia="ru-RU"/>
        </w:rPr>
        <w:t>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Изменение границ Мглинского района осуществляется в порядке, установленном </w:t>
      </w:r>
      <w:hyperlink r:id="rId24" w:tgtFrame="_blank" w:history="1">
        <w:r w:rsidRPr="00D07A93">
          <w:rPr>
            <w:rFonts w:ascii="Arial" w:eastAsia="Times New Roman" w:hAnsi="Arial" w:cs="Arial"/>
            <w:color w:val="0000FF"/>
            <w:sz w:val="24"/>
            <w:szCs w:val="24"/>
            <w:lang w:eastAsia="ru-RU"/>
          </w:rPr>
          <w:t>Федеральным Законом от 6 октября 2003 года №131 – 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 Территория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Мглинский район Брянской области, как самостоятельная административно-территориальная единица, был образован постановлением Президиума ВЦИК 14 января 1929 года и входил в состав Западной, а с 1937 года по 1944 год в состав Орловской области. 5 июля 1944 года постановлением Президиума Верховного Совета СССР «Об образовании Брянской области» район был выделен из состава Орловской и включен в состав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14 января 1963 года указом Президиума Верховного Совета РСФСР «Об образовании промышленных и сельских Брянских областных Советов депутатов трудящихся и их исполнительных комитетов» Мглинский район был ликвидирован и передан в состав Унечского района. Вновь образован район в декабре 1966 года. Административный центр района - город Мглин, основан в 1387 году.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 состав территорий Мглинского района входят территории следующих поселений, являющихся муниципальными образованиями: Мглинское городское поселение, Ветлевское сельское поселение, Краснокосаровское сельское поселение, Симонтовское сельское поселение».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(Часть 2 в редакции </w:t>
      </w:r>
      <w:hyperlink r:id="rId25"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14.11.2019 № 6-27</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 Преобразование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Преобразование Мглинского района осуществляется в порядке, установленном </w:t>
      </w:r>
      <w:hyperlink r:id="rId26" w:tgtFrame="_blank" w:history="1">
        <w:r w:rsidRPr="00D07A93">
          <w:rPr>
            <w:rFonts w:ascii="Arial" w:eastAsia="Times New Roman" w:hAnsi="Arial" w:cs="Arial"/>
            <w:color w:val="0000FF"/>
            <w:sz w:val="24"/>
            <w:szCs w:val="24"/>
            <w:lang w:eastAsia="ru-RU"/>
          </w:rPr>
          <w:t>Федеральным законом от 6 октября 2003 года №131 – 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 Население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Население Мглинского района составляют граждане Российской Федерации, иностранные граждане и лица без гражданства, проживающие или временно пребывающие на территории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 Официальный символ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Официальным символом Мглинского района является герб города Мглина, утвержденный в 1782 году, отражающий исторические, культурные, национальные и иные местные традиции и особенности.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Форма и описание Герба Мглинского района прилагается к настоящему Уставу (приложение №1).</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Порядок официального использования официального символа устанавливаются нормативным правовым актом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2. ОРГАНИЗАЦИОННО-ПРАВОВЫЕ ОСНОВЫ МЕСТНОГО САМОУПРАВЛЕНИЯ В МГЛИНСКОМ РАЙОНЕ.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7. Местное самоуправление в Мглинском районе.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Местное самоуправление в Мглинском районе - форма осуществления населением района своей власти, обеспечивающая в пределах, установленных </w:t>
      </w:r>
      <w:hyperlink r:id="rId27" w:tgtFrame="_blank" w:history="1">
        <w:r w:rsidRPr="00D07A93">
          <w:rPr>
            <w:rFonts w:ascii="Arial" w:eastAsia="Times New Roman" w:hAnsi="Arial" w:cs="Arial"/>
            <w:color w:val="0000FF"/>
            <w:sz w:val="24"/>
            <w:szCs w:val="24"/>
            <w:lang w:eastAsia="ru-RU"/>
          </w:rPr>
          <w:t>Конституцией Российской Федерации</w:t>
        </w:r>
      </w:hyperlink>
      <w:r w:rsidRPr="00D07A93">
        <w:rPr>
          <w:rFonts w:ascii="Arial" w:eastAsia="Times New Roman" w:hAnsi="Arial" w:cs="Arial"/>
          <w:color w:val="000000"/>
          <w:sz w:val="24"/>
          <w:szCs w:val="24"/>
          <w:lang w:eastAsia="ru-RU"/>
        </w:rPr>
        <w:t>, Федеральными законами, а в случаях, установленных федеральными законами – законами Брянской области самостоятельное и под свою ответственность решение населением непосредственно и (или) через органы местного самоуправления района вопросов местного значения, исходя из интересов населения с учётом исторических и иных местных традиций.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8. Муниципальные правовые акты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0"/>
          <w:szCs w:val="20"/>
          <w:lang w:eastAsia="ru-RU"/>
        </w:rPr>
        <w:t>(Статья в редакции </w:t>
      </w:r>
      <w:hyperlink r:id="rId28" w:tgtFrame="_blank" w:history="1">
        <w:r w:rsidRPr="00D07A93">
          <w:rPr>
            <w:rFonts w:ascii="Arial" w:eastAsia="Times New Roman" w:hAnsi="Arial" w:cs="Arial"/>
            <w:color w:val="0000FF"/>
            <w:sz w:val="20"/>
            <w:szCs w:val="20"/>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0"/>
          <w:szCs w:val="20"/>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Систему муниципальных правовых актов Мглинского района образуют: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w:t>
      </w:r>
      <w:hyperlink r:id="rId29" w:tgtFrame="_blank" w:history="1">
        <w:r w:rsidRPr="00D07A93">
          <w:rPr>
            <w:rFonts w:ascii="Arial" w:eastAsia="Times New Roman" w:hAnsi="Arial" w:cs="Arial"/>
            <w:color w:val="0000FF"/>
            <w:sz w:val="24"/>
            <w:szCs w:val="24"/>
            <w:lang w:eastAsia="ru-RU"/>
          </w:rPr>
          <w:t>Устав</w:t>
        </w:r>
      </w:hyperlink>
      <w:r w:rsidRPr="00D07A93">
        <w:rPr>
          <w:rFonts w:ascii="Arial" w:eastAsia="Times New Roman" w:hAnsi="Arial" w:cs="Arial"/>
          <w:color w:val="000000"/>
          <w:sz w:val="24"/>
          <w:szCs w:val="24"/>
          <w:lang w:eastAsia="ru-RU"/>
        </w:rPr>
        <w:t> Мглинского района, правовые акты, принятые на местном референдуме (сходе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нормативные и иные правовые акты представительного органа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правовые акты главы Мглинского района, администрации Мглинского района и иных органов местного самоуправления и должностных лиц местного самоуправления Мглинского района, предусмотренных настоящим Уставом.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2.Устав Мглинского района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Мглинского района, имеют прямое действие и применяются на всей территории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Муниципальные правовые акты органов местного самоуправления района, подлежат обязательному исполнению на всей территории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За неисполнение указанных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района несут ответственность в соответствии с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Право внесения проектов муниципальных правовых актов принадлежит депутатам представительного органа Мглинского района, главе Мглинского района, главе администрации района, прокурору Мглинского района, инициативным группам граждан. Порядок внесения проектов муниципальных правовых актов, перечень и форма прилагаемых документов устанавливаются нормативным правовым актом органа местного самоуправления или должностного лица местного самоуправления района, на рассмотрение которых вносятся указанные проекты.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Муниципальные правовые акты органов местного самоуправления, должностных лиц местного самоуправления района вступают в силу на территории района непосредственно после их принятия, либо подписания, либо опубликования или в срок, установленный в самих правовых актах, за исключением нормативных правовых актов представительного органа Мглинского района о налогах и сборах, которые вступают в силу в соответствии с Налоговым кодексом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Муниципальные правовые акты не должны противоречить </w:t>
      </w:r>
      <w:hyperlink r:id="rId30" w:tgtFrame="_blank" w:history="1">
        <w:r w:rsidRPr="00D07A93">
          <w:rPr>
            <w:rFonts w:ascii="Arial" w:eastAsia="Times New Roman" w:hAnsi="Arial" w:cs="Arial"/>
            <w:color w:val="0000FF"/>
            <w:sz w:val="24"/>
            <w:szCs w:val="24"/>
            <w:lang w:eastAsia="ru-RU"/>
          </w:rPr>
          <w:t>Конституции Российской Федерации</w:t>
        </w:r>
      </w:hyperlink>
      <w:r w:rsidRPr="00D07A93">
        <w:rPr>
          <w:rFonts w:ascii="Arial" w:eastAsia="Times New Roman" w:hAnsi="Arial" w:cs="Arial"/>
          <w:color w:val="000000"/>
          <w:sz w:val="24"/>
          <w:szCs w:val="24"/>
          <w:lang w:eastAsia="ru-RU"/>
        </w:rPr>
        <w:t>, федеральным конституционным законам, </w:t>
      </w:r>
      <w:hyperlink r:id="rId31" w:tgtFrame="_blank" w:history="1">
        <w:r w:rsidRPr="00D07A93">
          <w:rPr>
            <w:rFonts w:ascii="Arial" w:eastAsia="Times New Roman" w:hAnsi="Arial" w:cs="Arial"/>
            <w:color w:val="0000FF"/>
            <w:sz w:val="24"/>
            <w:szCs w:val="24"/>
            <w:lang w:eastAsia="ru-RU"/>
          </w:rPr>
          <w:t>Федеральному закону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законам и иным нормативным правовым актам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трёхдневный срок, а представительные органы местного самоуправления – не позднее трёх дней со дня принятия ими решения.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Официальное опубликование муниципальных правовых актов производится в районной газете «Мглинские вести» или издании «Муниципальный вестник», являющихся официальными источниками их опубликования.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районной газете «Мглинские вести» или издании «Муниципальный вестник», распространяемых на территории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в редакции </w:t>
      </w:r>
      <w:hyperlink r:id="rId3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9. Вопросы местного значения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0"/>
          <w:szCs w:val="20"/>
          <w:lang w:eastAsia="ru-RU"/>
        </w:rPr>
        <w:t>(Статья в редакции </w:t>
      </w:r>
      <w:hyperlink r:id="rId33" w:tgtFrame="_blank" w:history="1">
        <w:r w:rsidRPr="00D07A93">
          <w:rPr>
            <w:rFonts w:ascii="Arial" w:eastAsia="Times New Roman" w:hAnsi="Arial" w:cs="Arial"/>
            <w:color w:val="0000FF"/>
            <w:sz w:val="20"/>
            <w:szCs w:val="20"/>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0"/>
          <w:szCs w:val="20"/>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К вопросам местного значения Мглинского района относятся: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установление, изменение и отмена местных налогов и сборов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5 в редакции </w:t>
      </w:r>
      <w:hyperlink r:id="rId34"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35"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участие в предупреждении и ликвидации последствий чрезвычайных ситуаций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7.1) обеспечение первичных мер пожарной безопасности в границах муниципального района за границами городского и сельских населенных пунктов;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7.1 введен </w:t>
      </w:r>
      <w:hyperlink r:id="rId36"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организация охраны общественного порядка на территории муниципального района муниципальной милицией (вступает в силу в сроки, установленные федеральным законом, определяющим порядок организации и деятельности муниципальной милиции);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9 в редакции </w:t>
      </w:r>
      <w:hyperlink r:id="rId37"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Брянской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10 в редакции </w:t>
      </w:r>
      <w:hyperlink r:id="rId38"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39"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w:t>
      </w:r>
      <w:hyperlink r:id="rId40" w:tgtFrame="_blank" w:history="1">
        <w:r w:rsidRPr="00D07A93">
          <w:rPr>
            <w:rFonts w:ascii="Arial" w:eastAsia="Times New Roman" w:hAnsi="Arial" w:cs="Arial"/>
            <w:color w:val="0000FF"/>
            <w:sz w:val="24"/>
            <w:szCs w:val="24"/>
            <w:lang w:eastAsia="ru-RU"/>
          </w:rPr>
          <w:t>Градостроительным кодексом Российской Федерации</w:t>
        </w:r>
      </w:hyperlink>
      <w:r w:rsidRPr="00D07A93">
        <w:rPr>
          <w:rFonts w:ascii="Arial" w:eastAsia="Times New Roman" w:hAnsi="Arial" w:cs="Arial"/>
          <w:color w:val="000000"/>
          <w:sz w:val="24"/>
          <w:szCs w:val="24"/>
          <w:lang w:eastAsia="ru-RU"/>
        </w:rPr>
        <w:t>, выдача градостроительного плана земельного участка, расположенного на межселенной территории;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4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14.04.2020 № 6-62).</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w:t>
      </w:r>
      <w:hyperlink r:id="rId42" w:tgtFrame="_blank" w:history="1">
        <w:r w:rsidRPr="00D07A93">
          <w:rPr>
            <w:rFonts w:ascii="Arial" w:eastAsia="Times New Roman" w:hAnsi="Arial" w:cs="Arial"/>
            <w:color w:val="0000FF"/>
            <w:sz w:val="24"/>
            <w:szCs w:val="24"/>
            <w:lang w:eastAsia="ru-RU"/>
          </w:rPr>
          <w:t>Федеральным законом от 13 марта 2006 года № 38-ФЗ</w:t>
        </w:r>
      </w:hyperlink>
      <w:r w:rsidRPr="00D07A93">
        <w:rPr>
          <w:rFonts w:ascii="Arial" w:eastAsia="Times New Roman" w:hAnsi="Arial" w:cs="Arial"/>
          <w:color w:val="000000"/>
          <w:sz w:val="24"/>
          <w:szCs w:val="24"/>
          <w:lang w:eastAsia="ru-RU"/>
        </w:rPr>
        <w:t> «О рекламе».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14) формирование и содержание муниципального архива, включая хранение архивных фондов поселений;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15) содержание на территории муниципального района межпоселенческих мест захоронения, организация ритуальных услуг;</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16)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17)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17.1)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17.2)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17.3)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18)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19)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20) осуществление муниципального контроля в области охраны и использования особо охраняемых природных территорий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20 в редакции </w:t>
      </w:r>
      <w:hyperlink r:id="rId43"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22) осуществление мероприятий по обеспечению безопасности людей на водных объектах, охране их жизни и здоровья;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23)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44"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24)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25)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25 изложен в редакции </w:t>
      </w:r>
      <w:hyperlink r:id="rId45"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22.03.2024 № 6-410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26 изложен в редакции </w:t>
      </w:r>
      <w:hyperlink r:id="rId46"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22.03.2024 № 6-410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27) осуществление муниципального лесного контроля;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28)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28 в редакции </w:t>
      </w:r>
      <w:hyperlink r:id="rId47"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29) осуществление мер по противодействию коррупции в границах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31) осуществление муниципального земельного контроля на межселенной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32) </w:t>
      </w:r>
      <w:r w:rsidRPr="00D07A93">
        <w:rPr>
          <w:rFonts w:ascii="Arial" w:eastAsia="Times New Roman" w:hAnsi="Arial" w:cs="Arial"/>
          <w:color w:val="000000"/>
          <w:sz w:val="24"/>
          <w:szCs w:val="24"/>
          <w:lang w:eastAsia="ru-RU"/>
        </w:rPr>
        <w:t>организация в соответствии с федеральным законом выполнения комплексных кадастровых работ и утверждение карты-плана территории.»;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32 в редакции </w:t>
      </w:r>
      <w:hyperlink r:id="rId48"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33 введен </w:t>
      </w:r>
      <w:hyperlink r:id="rId49"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22.03.2024 № 6-410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К вопросам местного значения, которые решаются органами местного самоуправления Мглинского района на территориях входящих в состав района сельских поселений, относятся: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1.1 в редакции </w:t>
      </w:r>
      <w:hyperlink r:id="rId5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 в редакции </w:t>
      </w:r>
      <w:hyperlink r:id="rId5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участие в предупреждении и ликвидации последствий чрезвычайных ситуаций в границах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организация библиотечного обслуживания населения, комплектование и обеспечение сохранности библиотечных фондов библиотек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52" w:tgtFrame="_blank" w:history="1">
        <w:r w:rsidRPr="00D07A93">
          <w:rPr>
            <w:rFonts w:ascii="Arial" w:eastAsia="Times New Roman" w:hAnsi="Arial" w:cs="Arial"/>
            <w:color w:val="0000FF"/>
            <w:sz w:val="24"/>
            <w:szCs w:val="24"/>
            <w:lang w:eastAsia="ru-RU"/>
          </w:rPr>
          <w:t>Градостроительным кодексом Российской Федерации</w:t>
        </w:r>
      </w:hyperlink>
      <w:r w:rsidRPr="00D07A93">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53" w:tgtFrame="_blank" w:history="1">
        <w:r w:rsidRPr="00D07A93">
          <w:rPr>
            <w:rFonts w:ascii="Arial" w:eastAsia="Times New Roman" w:hAnsi="Arial" w:cs="Arial"/>
            <w:color w:val="0000FF"/>
            <w:sz w:val="24"/>
            <w:szCs w:val="24"/>
            <w:lang w:eastAsia="ru-RU"/>
          </w:rPr>
          <w:t>Градостроительным кодексом Российской Федерации</w:t>
        </w:r>
      </w:hyperlink>
      <w:r w:rsidRPr="00D07A93">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54" w:tgtFrame="_blank" w:history="1">
        <w:r w:rsidRPr="00D07A93">
          <w:rPr>
            <w:rFonts w:ascii="Arial" w:eastAsia="Times New Roman" w:hAnsi="Arial" w:cs="Arial"/>
            <w:color w:val="0000FF"/>
            <w:sz w:val="24"/>
            <w:szCs w:val="24"/>
            <w:lang w:eastAsia="ru-RU"/>
          </w:rPr>
          <w:t>Градостроительным кодексом Российской Федерации</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55"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14.04.2020 № 6-62).</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13.1 введен </w:t>
      </w:r>
      <w:hyperlink r:id="rId56"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13.2) осуществление мероприятий по лесоустройству в отношении лесов, расположенных на землях населенных пунктов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13.2 введен </w:t>
      </w:r>
      <w:hyperlink r:id="rId57"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14)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16) осуществление мероприятий по обеспечению безопасности людей на водных объектах, охране их жизни и здоровья;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17) осуществление муниципального контроля в области охраны и использования особо охраняемых природных территорий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17 в редакции </w:t>
      </w:r>
      <w:hyperlink r:id="rId58"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18) осуществление муниципального лесного контроля;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21) оказание поддержки социально ориентированным некоммерческим организациям в пределах полномочий, установленных статьями 31.1 и 31.3 </w:t>
      </w:r>
      <w:hyperlink r:id="rId59" w:tgtFrame="_blank" w:history="1">
        <w:r w:rsidRPr="00D07A93">
          <w:rPr>
            <w:rFonts w:ascii="Arial" w:eastAsia="Times New Roman" w:hAnsi="Arial" w:cs="Arial"/>
            <w:color w:val="0000FF"/>
            <w:sz w:val="24"/>
            <w:szCs w:val="24"/>
            <w:lang w:eastAsia="ru-RU"/>
          </w:rPr>
          <w:t>Федерального закона от 12 января 1996 года № 7-ФЗ</w:t>
        </w:r>
      </w:hyperlink>
      <w:r w:rsidRPr="00D07A93">
        <w:rPr>
          <w:rFonts w:ascii="Arial" w:eastAsia="Times New Roman" w:hAnsi="Arial" w:cs="Arial"/>
          <w:color w:val="000000"/>
          <w:sz w:val="24"/>
          <w:szCs w:val="24"/>
          <w:lang w:eastAsia="ru-RU"/>
        </w:rPr>
        <w:t> "О некоммерческих организациях";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22)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22 в редакции </w:t>
      </w:r>
      <w:hyperlink r:id="rId6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23) осуществление мер по противодействию коррупции в границах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«24) </w:t>
      </w:r>
      <w:r w:rsidRPr="00D07A93">
        <w:rPr>
          <w:rFonts w:ascii="Arial" w:eastAsia="Times New Roman" w:hAnsi="Arial" w:cs="Arial"/>
          <w:color w:val="000000"/>
          <w:sz w:val="24"/>
          <w:szCs w:val="24"/>
          <w:lang w:eastAsia="ru-RU"/>
        </w:rPr>
        <w:t>участие в соответствии с федеральным законом в выполнении комплексных кадастровых работ;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24 в редакции </w:t>
      </w:r>
      <w:hyperlink r:id="rId6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25)</w:t>
      </w:r>
      <w:r w:rsidRPr="00D07A93">
        <w:rPr>
          <w:rFonts w:ascii="Arial" w:eastAsia="Times New Roman" w:hAnsi="Arial" w:cs="Arial"/>
          <w:color w:val="000000"/>
          <w:sz w:val="24"/>
          <w:szCs w:val="24"/>
          <w:lang w:eastAsia="ru-RU"/>
        </w:rPr>
        <w:t>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25 введен </w:t>
      </w:r>
      <w:hyperlink r:id="rId62"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Times New Roman" w:eastAsia="Times New Roman" w:hAnsi="Times New Roman" w:cs="Times New Roman"/>
          <w:color w:val="000000"/>
          <w:sz w:val="24"/>
          <w:szCs w:val="24"/>
          <w:lang w:eastAsia="ru-RU"/>
        </w:rPr>
      </w:pPr>
      <w:r w:rsidRPr="00D07A93">
        <w:rPr>
          <w:rFonts w:ascii="Arial" w:eastAsia="Times New Roman" w:hAnsi="Arial" w:cs="Arial"/>
          <w:color w:val="000000"/>
          <w:sz w:val="24"/>
          <w:szCs w:val="24"/>
          <w:lang w:eastAsia="ru-RU"/>
        </w:rPr>
        <w:t>26)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26 введен </w:t>
      </w:r>
      <w:hyperlink r:id="rId63"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22.03.2024 № 6-410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2.1. Вопросы местного значения, закрепленные за сельскими поселениями законом Брянской области от 05 декабря 2014 года № 80-З «О вопросах местного значения сельских поселений в Брянской области» и решаемые сельскими поселениями: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участие в организации деятельности по накоплению (в том числе раздельному накоплению) и транспортированию твердых коммунальных отходов;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64"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организация ритуальных услуг и содержание мест захоронения;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3.Органы местного самоуправления Мглинского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Органы местного самоуправления Мглинского района вправе заключать соглашения с органами местного самоуправления отдельных поселений, входящих в состав Мглинского района, о передаче им осуществления части своих полномочий по решению вопросов местного значения за счёт межбюджетных трансфертов, предоставляемых из бюджета Мглинского района в бюджеты соответствующих поселений в соответствии с </w:t>
      </w:r>
      <w:hyperlink r:id="rId65" w:tgtFrame="_blank" w:history="1">
        <w:r w:rsidRPr="00D07A93">
          <w:rPr>
            <w:rFonts w:ascii="Arial" w:eastAsia="Times New Roman" w:hAnsi="Arial" w:cs="Arial"/>
            <w:color w:val="0000FF"/>
            <w:sz w:val="24"/>
            <w:szCs w:val="24"/>
            <w:lang w:eastAsia="ru-RU"/>
          </w:rPr>
          <w:t>Бюджетным кодексом Российской Федерации</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Для осуществления переданных в соответствие с указанными соглашениями полномочий органы местного самоуправления Мглинского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10. Права </w:t>
      </w:r>
      <w:r w:rsidRPr="00D07A93">
        <w:rPr>
          <w:rFonts w:ascii="Arial" w:eastAsia="Times New Roman" w:hAnsi="Arial" w:cs="Arial"/>
          <w:b/>
          <w:bCs/>
          <w:color w:val="000000"/>
          <w:sz w:val="24"/>
          <w:szCs w:val="24"/>
          <w:lang w:eastAsia="ru-RU"/>
        </w:rPr>
        <w:t>органов местного самоуправления Мглинского района на решение вопросов, не отнесённых к вопросам местного значения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(Статья в редакции </w:t>
      </w:r>
      <w:hyperlink r:id="rId66"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Органы местного самоуправления Мглинского района имеют право 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создание музеев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создание условий для развития туризма;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67" w:tgtFrame="_blank" w:history="1">
        <w:r w:rsidRPr="00D07A93">
          <w:rPr>
            <w:rFonts w:ascii="Arial" w:eastAsia="Times New Roman" w:hAnsi="Arial" w:cs="Arial"/>
            <w:color w:val="0000FF"/>
            <w:sz w:val="24"/>
            <w:szCs w:val="24"/>
            <w:lang w:eastAsia="ru-RU"/>
          </w:rPr>
          <w:t>Федеральным законом от 24 ноября 1995 года № 181-ФЗ</w:t>
        </w:r>
      </w:hyperlink>
      <w:r w:rsidRPr="00D07A93">
        <w:rPr>
          <w:rFonts w:ascii="Arial" w:eastAsia="Times New Roman" w:hAnsi="Arial" w:cs="Arial"/>
          <w:color w:val="000000"/>
          <w:sz w:val="24"/>
          <w:szCs w:val="24"/>
          <w:lang w:eastAsia="ru-RU"/>
        </w:rPr>
        <w:t> "О социальной защите инвалидов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осуществление мероприятий предусмотренных Федеральным законом «О донорстве крови и её компонентов»;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14) осуществление мероприятий по защите прав потребителей, предусмотренных </w:t>
      </w:r>
      <w:hyperlink r:id="rId68" w:tgtFrame="_blank" w:history="1">
        <w:r w:rsidRPr="00D07A93">
          <w:rPr>
            <w:rFonts w:ascii="Arial" w:eastAsia="Times New Roman" w:hAnsi="Arial" w:cs="Arial"/>
            <w:color w:val="0000FF"/>
            <w:sz w:val="24"/>
            <w:szCs w:val="24"/>
            <w:lang w:eastAsia="ru-RU"/>
          </w:rPr>
          <w:t>Законом Российской Федерации от 7 февраля 1992 года № 2300-1</w:t>
        </w:r>
      </w:hyperlink>
      <w:r w:rsidRPr="00D07A93">
        <w:rPr>
          <w:rFonts w:ascii="Arial" w:eastAsia="Times New Roman" w:hAnsi="Arial" w:cs="Arial"/>
          <w:color w:val="000000"/>
          <w:sz w:val="24"/>
          <w:szCs w:val="24"/>
          <w:lang w:eastAsia="ru-RU"/>
        </w:rPr>
        <w:t> «О защите прав потребителей»;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69"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15 введен </w:t>
      </w:r>
      <w:hyperlink r:id="rId70"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26.11.2020 № 6-105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16 введен </w:t>
      </w:r>
      <w:hyperlink r:id="rId71"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02.04.2021 № 6-129</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17) создание муниципальной пожарной охраны.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17 введен </w:t>
      </w:r>
      <w:hyperlink r:id="rId72"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Органы местного самоуправления Мглинского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статьёй 19 Федерального закона </w:t>
      </w:r>
      <w:hyperlink r:id="rId73"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счёт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10.1 Муниципальный контроль</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Организация и осуществление видов муниципального контроля регулируются </w:t>
      </w:r>
      <w:hyperlink r:id="rId74" w:tgtFrame="_blank" w:history="1">
        <w:r w:rsidRPr="00D07A93">
          <w:rPr>
            <w:rFonts w:ascii="Arial" w:eastAsia="Times New Roman" w:hAnsi="Arial" w:cs="Arial"/>
            <w:color w:val="0000FF"/>
            <w:sz w:val="24"/>
            <w:szCs w:val="24"/>
            <w:lang w:eastAsia="ru-RU"/>
          </w:rPr>
          <w:t>Федеральным законом от 31 июля 2020 года № 248-ФЗ</w:t>
        </w:r>
      </w:hyperlink>
      <w:r w:rsidRPr="00D07A93">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образования объектов соответствующего вида контроля.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2 в редакции </w:t>
      </w:r>
      <w:hyperlink r:id="rId75"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2 в редакции </w:t>
      </w:r>
      <w:hyperlink r:id="rId76"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11. Осуществление органами местного самоуправления  Мглинского района отдельных государственных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1.Наделение органов местного самоуправления Мглинского района отдельными государственными полномочиями Российской Федерации осуществляется федеральными законами и законами Брянской области, отдельными государственными полномочиями Брянской области – законами Брянской области. Наделение органов местного самоуправления Мглинского района отдельными государственными полномочиями иными нормативными правовыми актами не допускается.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2.Финансовое обеспечение отдельных государственных полномочий, переданных органам местного самоуправления района, осуществляется только за счёт предоставляемых бюджету Мглинского района субвенций из соответствующих бюджетов.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Представительный орган Мглинского района может принять решение об использовании собственных материальных ресурсов и финансовых средств для осуществления органами Мглинского района переданных им государственных полномочий. Такое решение должно предусматривать допустимый предел использования указанных материальных ресурсов и средств.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Органы местного самоуправления Мглинского района несут ответственность за осуществление отдельных государственных полномочий в пределах выделенных Мглинскому району на эти цели материальных ресурсов и финансовых средств.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Органы местного самоуправления Мглинского района вправе осуществлять расходы за счёт средств бюджета Мглинского района (за исключением финансовых средств, передаваемых бюджету Мглинского района на осуществление целевых расходов) на осуществление полномочий, не переданных им в соответствии со статьёй 19 </w:t>
      </w:r>
      <w:hyperlink r:id="rId77" w:tgtFrame="_blank" w:history="1">
        <w:r w:rsidRPr="00D07A93">
          <w:rPr>
            <w:rFonts w:ascii="Arial" w:eastAsia="Times New Roman" w:hAnsi="Arial" w:cs="Arial"/>
            <w:color w:val="0000FF"/>
            <w:sz w:val="24"/>
            <w:szCs w:val="24"/>
            <w:lang w:eastAsia="ru-RU"/>
          </w:rPr>
          <w:t>Федерального закона от 06.10.2003 года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Органы местного самоуправления Мглинского района вправе устанавливать за счёт средств бюджета Мглинского района (за исключением финансовых средств, передаваемых бюджету Мглинского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Мглинского района,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Органы местного самоуправления Мглинского района участвуют в осуществлении государственных полномочий, не переданных им в соответствии со статьёй 19 </w:t>
      </w:r>
      <w:hyperlink r:id="rId78" w:tgtFrame="_blank" w:history="1">
        <w:r w:rsidRPr="00D07A93">
          <w:rPr>
            <w:rFonts w:ascii="Arial" w:eastAsia="Times New Roman" w:hAnsi="Arial" w:cs="Arial"/>
            <w:color w:val="0000FF"/>
            <w:sz w:val="24"/>
            <w:szCs w:val="24"/>
            <w:lang w:eastAsia="ru-RU"/>
          </w:rPr>
          <w:t>Федерального Закона от 06.10. 2003 года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случае принятия представительным органом Мглинского района решения о реализации права на участие в осуществлении указанных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6.Органы местного самоуправления и должностные лица местного самоуправления Мглинского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3. ФОРМЫ, ПОРЯДОК и ГАРАНТИИ НЕПОСРЕДСТВЕННОГО УЧАСТИЯ НАСЕЛЕНИЯ В ОСУЩЕСТВЛЕНИИМЕСТНОГО САМОУПРАВЛЕНИИ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12. Право населения на осуществление местного самоуправления.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2.Иностранные граждане, постоянно или преимущественно проживающие на территории Мглинского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и принадлежности к общественным объединениям.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13. Местный референдум.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целях решения непосредственно населением Мглинского района вопросов местного значения проводится местный референдум. Местный референдум проводится на всей территории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Решение о назначении местного референдума принимается представительным органом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по инициативе представительного органа Мглинского района и главы администрации Мглинского района, выдвинутой ими совместно.</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количество которых устанавливается законом Брянской области и составляет 5 процентов от числа участников референдума, зарегистрированных на территории Мглинского района в соответствии с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установленном федеральным законом и принимаемым в соответствии с ним законом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Инициатива проведения референдума, выдвинутая совместно представительным органом Мглинского района и главой администрации Мглинского района, оформляется правовыми актами представительного органа Мглинского района и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Представительный орган Мглинского района обязан назначить местный референдум в течение 30 дней со дня поступления в представительный орган документов, на основании которых назначается местный референдум.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случае, если местный референдум не назначен представительным органом Мглинского района в установленные сроки, референдум назначается судом на основании обращения граждан, избирательных объединений, главы Мглинского района, органов государственной власти Брянской области, избирательной комиссии Брянской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Брянской области или иным органом, на который судом возложено обеспечение проведения местного референдума.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(абзац второй в редакции </w:t>
      </w:r>
      <w:hyperlink r:id="rId79"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4 изложен в редакции </w:t>
      </w:r>
      <w:hyperlink r:id="rId8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08.06.2023 № 6-338</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Принятое на местном референдуме Мглинского района решение подлежит обязательному исполнению на территории Мглинского района и не нуждается в утверждении какими – либо органами государственной власти, их должностными лицами или органами местного самоуправления.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Органы местного самоуправления Мглинского района обеспечивают исполнение принятого на местном референдуме решения в соответствии с разграничением полномочий между ними, определённым Уставом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Итоги голосования и принятое на местном референдуме Мглинского района решение подлежит официальному опубликованию.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14. Муниципальные выборы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1.Муниципальные выборы проводятся в целях избрания депутатов представительного органа Мглинского района, на основе всеобщего равного и прямого избирательного права при тайном голосовании.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При проведении выборов депутатов представительного органа Мглинского района применяется смешанная избирательная система, при которой половина депутатских мандатов распределяется между списками кандидатов, выдвинутыми политическими партиями (их региональными отделениями или структурными подразделениями), пропорционально числу голосов избирателей, полученных каждым из списков кандидатов, а другая половина депутатов избирается по мажоритарной избирательной системе относительного большинства, при которой депутаты избираются по одномандатным избирательным округам, образуемым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Муниципальные выборы назначаются представительным органом Мглинского района. В случаях, установленных федеральным законом, муниципальные выборы назначаются соответствующей избирательной комиссией, организующие выборы или судом.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5 изложен в редакции </w:t>
      </w:r>
      <w:hyperlink r:id="rId8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08.06.2023 № 6-338</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В случае досрочного прекращения полномочий представительного органа Мглинского района или досрочного прекращения полномочий депутатов представительного органа Мглинского района, влекущего за собой неправомочность представительного органа Мглинского района, досрочные выборы должны быть проведены не позднее чем через шесть месяцев со дня такого досрочного прекращения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6.Решение о назначении муниципальных выборов должно быть принято не ранее чем за 90 дней и не позднее, чем за 80 дней до дня голосования.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Решение о назначении муниципальных выборов подлежит официальному опубликованию в средствах массовой информации не позднее чем через 5 дней со дня его принятия.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7.Итоги муниципальных выборов подлежат официальному опубликованию.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15. Голосование по отзыву депутата, голосование по вопросам изменения границ Мглинского, преобразования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Голосование по отзыву депутата районного Совета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w:t>
      </w:r>
      <w:hyperlink r:id="rId82" w:tgtFrame="_blank" w:history="1">
        <w:r w:rsidRPr="00D07A93">
          <w:rPr>
            <w:rFonts w:ascii="Arial" w:eastAsia="Times New Roman" w:hAnsi="Arial" w:cs="Arial"/>
            <w:color w:val="0000FF"/>
            <w:sz w:val="24"/>
            <w:szCs w:val="24"/>
            <w:lang w:eastAsia="ru-RU"/>
          </w:rPr>
          <w:t>Федеральным законом от 06.10.2003 N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Основания для отзыва депутата и процедура его отзыва устанавливаются настоящим Уставом.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Основанием для отзыва депутата является нарушение им </w:t>
      </w:r>
      <w:hyperlink r:id="rId83" w:tgtFrame="_blank" w:history="1">
        <w:r w:rsidRPr="00D07A93">
          <w:rPr>
            <w:rFonts w:ascii="Arial" w:eastAsia="Times New Roman" w:hAnsi="Arial" w:cs="Arial"/>
            <w:color w:val="0000FF"/>
            <w:sz w:val="24"/>
            <w:szCs w:val="24"/>
            <w:lang w:eastAsia="ru-RU"/>
          </w:rPr>
          <w:t>Конституции</w:t>
        </w:r>
      </w:hyperlink>
      <w:r w:rsidRPr="00D07A93">
        <w:rPr>
          <w:rFonts w:ascii="Arial" w:eastAsia="Times New Roman" w:hAnsi="Arial" w:cs="Arial"/>
          <w:color w:val="000000"/>
          <w:sz w:val="24"/>
          <w:szCs w:val="24"/>
          <w:lang w:eastAsia="ru-RU"/>
        </w:rPr>
        <w:t>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Для реализации инициативы по отзыву депутата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Ходатайство инициативной группы граждан о возбуждении вопроса об отзыве депутата и приложенные к нему документы должны быть рассмотрены соответствующей избирательной комиссией в течение 15 дней со дня его получения.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случае соответствия представленных инициативной группой документов Закону Брянской области "О местном референдуме в Брянской области", настоящему Уставу избирательная комиссия направляет их в Мглинский районный Совет народных депутатов для принятия решения о назначении голосования по отзыву депутата.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 получении решения Мглинского районного Совета народных депутатов о необходимости голосования по отзыву депутата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Сбор подписей избирателей в поддержку голосования по отзыву депутата организует инициативная группа.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Сбор подписей начинается со дня, следующего за днем выдачи избирательной комиссией регистрационного свидетельства инициативной группе по отзыву депутата, и заканчивается по истечении 20 дней с начала сбора подписей.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Количество подписей, которое необходимо собрать в поддержку инициативы проведения отзыва депутата, составляет 5 процентов от числа участников референдума, зарегистрированных на территории избирательного округа.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Избирательная комиссия обязана проинформировать об общем числе участников референдума на территории муниципального района инициативную группу по отзыву депутата при ее регистрации, указав это число в регистрационном свидетельстве.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Назначение даты голосования по отзыву депутата осуществляется в порядке, установленном Законом Брянской области "О местном референдуме в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Процедура отзыва депутата должна обеспечивать ему возможность дать избирателям объяснения по поводу обстоятельств, выдвигаемых в качестве оснований для отзыва. Депутат считается отозванным, если за его отзыв проголосовало не менее половины избирателей, зарегистрированных на территории избирательного округа.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5.1. В отношении депутатов, избранных в составе списков кандидатов, выдвинутых избирательными объединениями, отзыв депутата не применяется.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6.В случаях предусмотренных </w:t>
      </w:r>
      <w:hyperlink r:id="rId84" w:tgtFrame="_blank" w:history="1">
        <w:r w:rsidRPr="00D07A93">
          <w:rPr>
            <w:rFonts w:ascii="Arial" w:eastAsia="Times New Roman" w:hAnsi="Arial" w:cs="Arial"/>
            <w:color w:val="0000FF"/>
            <w:sz w:val="24"/>
            <w:szCs w:val="24"/>
            <w:lang w:eastAsia="ru-RU"/>
          </w:rPr>
          <w:t>Федеральным законом от 06.10.2003 года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целях получения согласия населения при изменении границ Мглинского района, преобразования Мглинского района проводится голосование по вопросам изменения границ Мглинского района, преобразования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7.Голосование по вопросам изменения границ Мглинского района, преобразования Мглинского района проводится на всей территории района или на части его территории в соответствии с </w:t>
      </w:r>
      <w:hyperlink r:id="rId85" w:tgtFrame="_blank" w:history="1">
        <w:r w:rsidRPr="00D07A93">
          <w:rPr>
            <w:rFonts w:ascii="Arial" w:eastAsia="Times New Roman" w:hAnsi="Arial" w:cs="Arial"/>
            <w:color w:val="0000FF"/>
            <w:sz w:val="24"/>
            <w:szCs w:val="24"/>
            <w:lang w:eastAsia="ru-RU"/>
          </w:rPr>
          <w:t>Федеральным законом от 06 октября 2003 года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8.Голосование по вопросам изменения границ Мглинского района, преобразования Мглинского района назначается представительным органом Мглинского района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Голосование по вопросам изменения границ Мглинского района, преобразования Мглинского района считается состоявшимся, если в нём приняло участие более половины жителей района или части района, обладающих избирательным правом. Согласие населения на изменение границ Мглинского района, преобразование Мглинского района считается полученным, если за указанное изменение, преобразование проголосовало более половины принявших участие в голосовании жителей Мглинского района или части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Итоги голосования по отзыву депутата, по вопросам изменения границ Мглинского района, преобразования Мглинского района и принятые решения подлежат официальному опубликованию.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16. Правотворческая инициатива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1.С правотворческой инициативой вправе выступить инициативная группа граждан, обладающих избирательным правом.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2.Порядок выступления с правотворческой инициативой устанавливается нормативным правовым актом представительного органа Мглинского района, принятым в соответствии с федеральным законодательством. Минимальная численность инициативной группы граждан устанавливается нормативным правовым актом представительного органа Мглинского района и не может превышать 3 процента от числа жителей Мглинского района, обладающих избирательным правом.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или должностным лицом местного самоуправления Мглинского района, к компетенции которых относится принятие соответствующего акта, в течение трёх месяцев со дня его внесения.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4.Представительный орган Мглинского района рассматривает указанные проекты на открытом заседании данного органа.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Мотивированное решение, принятое по результатам рассмотрения проекта муниципального правового акта Мглинского района, должно быть доведено до сведения внесшей его инициативной группы граждан официально в письменной форме.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4"/>
          <w:szCs w:val="24"/>
          <w:lang w:eastAsia="ru-RU"/>
        </w:rPr>
        <w:t>Статья 16.1. Инициативные проекты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Мглинского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образовании, на которой могут реализовываться инициативные проекты, устанавливается нормативным правовым актом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Порядок внесения инициативных проектов, требования к инициативным проектам, порядок их обсуждения гражданами, порядок их рассмотрения, проведения их конкурсного отбора устанавливаются </w:t>
      </w:r>
      <w:hyperlink r:id="rId86" w:tgtFrame="_blank" w:history="1">
        <w:r w:rsidRPr="00D07A93">
          <w:rPr>
            <w:rFonts w:ascii="Arial" w:eastAsia="Times New Roman" w:hAnsi="Arial" w:cs="Arial"/>
            <w:color w:val="0000FF"/>
            <w:sz w:val="24"/>
            <w:szCs w:val="24"/>
            <w:lang w:eastAsia="ru-RU"/>
          </w:rPr>
          <w:t>Федеральным законом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соответствующими нормативными правовыми актами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Информация о рассмотрении инициативного проекта администрацией Мглинского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Мглинского муниципального района в информационно-телекоммуникационной сети «Интернет». Отчет администрации Мглинского района об итогах реализации инициативного проекта подлежит опубликованию и размещению на официальном сайте Мглинского муниципального района в информационно-телекоммуникационной сети «Интернет» в течение 30 календарных дней со дня завершения реализации инициативного проекта.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Финансовое и иное обеспечение реализации инициативных проектов осуществляется в соответствии с </w:t>
      </w:r>
      <w:hyperlink r:id="rId87" w:tgtFrame="_blank" w:history="1">
        <w:r w:rsidRPr="00D07A93">
          <w:rPr>
            <w:rFonts w:ascii="Arial" w:eastAsia="Times New Roman" w:hAnsi="Arial" w:cs="Arial"/>
            <w:color w:val="0000FF"/>
            <w:sz w:val="24"/>
            <w:szCs w:val="24"/>
            <w:lang w:eastAsia="ru-RU"/>
          </w:rPr>
          <w:t>Федеральным законом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(статья 16.1 введена </w:t>
      </w:r>
      <w:hyperlink r:id="rId88"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08.04.2022 № 6-230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17. Конференция граждан (собрание делегатов)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1.В Мглинском районе для обсуждения вопросов местного значения, информирования населения о деятельности органов и должностных лиц местного самоуправления района могут проводиться конференции граждан (собрание делегатов).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2.Конференция граждан (собрание делегатов) проводиться по инициативе: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представительного органа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главы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3.Порядок назначения и проведения конференции (собрания делегатов), а также её полномочия определяются правовыми актами представительного органа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18.Собрание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1. </w:t>
      </w:r>
      <w:r w:rsidRPr="00D07A93">
        <w:rPr>
          <w:rFonts w:ascii="Arial" w:eastAsia="Times New Roman" w:hAnsi="Arial" w:cs="Arial"/>
          <w:color w:val="000000"/>
          <w:sz w:val="24"/>
          <w:szCs w:val="24"/>
          <w:lang w:eastAsia="ru-RU"/>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могут проводиться собрания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 в редакции </w:t>
      </w:r>
      <w:hyperlink r:id="rId89"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02.04.2021 № 6-129</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Собрание граждан проводится по инициативе населения, Совета народных депутатов, главы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Собрание граждан, проводимое по инициативе Совета народных депутатов или главы района, назначается соответственно Советом народных депутатов или главой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Собрание граждан, проводимое по инициативе населения, назначается Советом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 инициативой проведения собрания граждан от населения вправе выступить инициативная группа граждан - жителей района, имеющих право участвовать в собрании, численностью не менее 10 человек, собравшая в поддержку своей инициативы 5 процентов подписей жителей территории, в пределах которой планируется проведение собрания.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Инициатива граждан о проведении собрания оформляется в виде письменного заявления инициативной группы и направляется в Совет народных депутатов. В заявлении указываются вопросы, выносимые на рассмотрение собрания, с обоснованием необходимости их обсуждения; ориентировочные сроки проведения; территория, на которой собрание должно проводиться; предполагаемое число участников собрания; фамилия, имя, отчество, паспортные данные, адрес места жительства членов инициативной группы; контактные телефоны уполномоченного представителя инициативной группы.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К заявлению прилагаются подписные листы, которые должны содержать фамилию, имя, отчество гражданина, дату рождения, серию и номер паспорта или заменяющего его документа, адрес места жительства, подпись и дату ее внесения. Каждый подписной лист должен содержать цель сбора подписей и вопросы, выносимые на рассмотрение. Подписной лист заверяется лицом, осуществляющим сбор подписей, с указанием его фамилии, имени, отчества, серии и номера паспорта, адреса места жительства и даты подписания; фамилии, имени, отчества, серии и номера паспорта, адреса места жительства уполномоченного представителя инициативной группы по проведению собрания граждан и даты подписания. Форма подписного листа устанавливается нормативным правовым актом Совета народных депутатов. Совет народных депутатов на ближайшем заседании с участием уполномоченного представителя инициативной группы, указанного в заявлении о проведении собрания рассматривает заявление инициативной группы, если оно поступило не позднее, чем за 20 дней до проведения заседания. При поступлении заявления после указанного срока его рассмотрение переносится на следующее заседание. Совет народных депутатов принимает решение о назначении собрания граждан либо об отказе в назначении собрания граждан. В назначении собрания граждан может быть отказано в случаях, предусмотренных нормативным правовым актом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решении Совета народных депутатов о назначении собрания граждан указываются предлагаемые для обсуждения вопросы; предполагаемое число участников собрания.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Инициативная группа перед началом собрания обеспечивает регистрацию его участников. Собрание граждан правомочно, если в нем принимают участие не менее половины жителей соответствующей территории, имеющих право на участие в собрании.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Собрание открывает уполномоченный представитель инициативной группы по проведению собрания, который сообщает основания проведения собрания и подтверждает его правомочность. Для ведения собрания большинством голосов участников собрания открытым голосованием избираются председатель и секретарь собрания, президиум собрания. В таком же порядке утверждаются повестка дня и регламент собрания. Для подсчета голосов из числа участников собрания избирается счетная комиссия.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Проект решения зачитывается председателем собрания. Решение считается принятым, если за него проголосовало простое большинство зарегистрированных участников собрания. Решение собрания подписывается председателем и секретарем собрания.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Собрание граждан может принимать обращения к органам местного самоуправления и должностным лицам местного самоуправления Мглинского района,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Обращения, принятые собранием граждан, подлежат обязательному рассмотрению органами местного самоуправления Мглинского района и должностными лицами местного самоуправления Мглинского района, к компетенции которых отнесено решение содержащихся в обращениях вопросов, с направлением письменного ответа.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Итоги собрания граждан подлежат официальному опубликованию.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19. Опрос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1.Опрос граждан проводится на всей территории Мглинского района или на части его территории для выявления мнения населения и его учёта при принятии решений органами местного самоуправления и должностными лицами местного самоуправления района, а также органами государственной власти.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Результаты опроса носят рекомендательный характер.</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w:t>
      </w:r>
      <w:r w:rsidRPr="00D07A93">
        <w:rPr>
          <w:rFonts w:ascii="Arial" w:eastAsia="Times New Roman" w:hAnsi="Arial" w:cs="Arial"/>
          <w:color w:val="000000"/>
          <w:spacing w:val="-3"/>
          <w:sz w:val="24"/>
          <w:szCs w:val="24"/>
          <w:lang w:eastAsia="ru-RU"/>
        </w:rPr>
        <w:t>. </w:t>
      </w:r>
      <w:r w:rsidRPr="00D07A93">
        <w:rPr>
          <w:rFonts w:ascii="Arial" w:eastAsia="Times New Roman" w:hAnsi="Arial" w:cs="Arial"/>
          <w:color w:val="000000"/>
          <w:sz w:val="24"/>
          <w:szCs w:val="24"/>
          <w:lang w:eastAsia="ru-RU"/>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2 в редакции </w:t>
      </w:r>
      <w:hyperlink r:id="rId9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02.04.2021 № 6-129</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Опрос граждан проводится по инициативе: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представительного органа муниципального образования или главы муниципального образования - по вопросам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органов государственной власти Брянской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3 в редакции </w:t>
      </w:r>
      <w:hyperlink r:id="rId9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02.04.2021 № 6-129</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4.Порядок назначения и проведения опроса граждан определяется нормативными правовыми актами представительного органа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дата и сроки проведения опроса;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методика проведения опроса;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форма опросного листа;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5 в редакции </w:t>
      </w:r>
      <w:hyperlink r:id="rId9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02.04.2021 № 6-129</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6.Жители района должны быть проинформированы о проведении опроса граждан не менее чем за 10 дней до его проведения.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7.Финансирование мероприятий, связанных с подготовкой и проведением опроса осуществляется: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 в редакции </w:t>
      </w:r>
      <w:hyperlink r:id="rId93"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02.04.2021 № 6-129</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2)за счёт средств бюджета Брянской области – при проведении опроса по инициативе органов государственной власти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20. Сход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случаях, предусмотренных </w:t>
      </w:r>
      <w:hyperlink r:id="rId94" w:tgtFrame="_blank" w:history="1">
        <w:r w:rsidRPr="00D07A93">
          <w:rPr>
            <w:rFonts w:ascii="Arial" w:eastAsia="Times New Roman" w:hAnsi="Arial" w:cs="Arial"/>
            <w:color w:val="0000FF"/>
            <w:sz w:val="24"/>
            <w:szCs w:val="24"/>
            <w:lang w:eastAsia="ru-RU"/>
          </w:rPr>
          <w:t>Федеральным законом от 06.10.2003 года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сход граждан может проводиться: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населенном пункте по вопросу изменения границ Мглинского района, в состав которого входит указанный населенный пункт, влекущего отнесение территории указанного населенного пункта к территории другого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21. Обращения граждан в органы местного самоуправления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1.Граждане имеют право на индивидуальные и коллективные обращения в органы местного самоуправления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2.Обращения граждан подлежат рассмотрению в порядке и сроки, установленные </w:t>
      </w:r>
      <w:hyperlink r:id="rId95" w:tgtFrame="_blank" w:history="1">
        <w:r w:rsidRPr="00D07A93">
          <w:rPr>
            <w:rFonts w:ascii="Arial" w:eastAsia="Times New Roman" w:hAnsi="Arial" w:cs="Arial"/>
            <w:color w:val="0000FF"/>
            <w:sz w:val="24"/>
            <w:szCs w:val="24"/>
            <w:lang w:eastAsia="ru-RU"/>
          </w:rPr>
          <w:t>федеральным законом от 2 мая 2006 года №59-ФЗ</w:t>
        </w:r>
      </w:hyperlink>
      <w:r w:rsidRPr="00D07A93">
        <w:rPr>
          <w:rFonts w:ascii="Arial" w:eastAsia="Times New Roman" w:hAnsi="Arial" w:cs="Arial"/>
          <w:color w:val="000000"/>
          <w:sz w:val="24"/>
          <w:szCs w:val="24"/>
          <w:lang w:eastAsia="ru-RU"/>
        </w:rPr>
        <w:t> «О порядке рассмотрения обращений граждан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3.За нарушение порядка и сроков рассмотрения обращений граждан должностные лица местного самоуправления Мглинского района несут ответственность в соответствии с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22. </w:t>
      </w:r>
      <w:r w:rsidRPr="00D07A93">
        <w:rPr>
          <w:rFonts w:ascii="Arial" w:eastAsia="Times New Roman" w:hAnsi="Arial" w:cs="Arial"/>
          <w:b/>
          <w:bCs/>
          <w:color w:val="000000"/>
          <w:sz w:val="24"/>
          <w:szCs w:val="24"/>
          <w:lang w:eastAsia="ru-RU"/>
        </w:rPr>
        <w:t>Публичные слушания, общественные обсуждения.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редакции </w:t>
      </w:r>
      <w:hyperlink r:id="rId96"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Главой Мглинского района или представительным органом Мглинского района для обсуждения с участием жителей проектов муниципальных правовых актов по вопросам местного значения, могут проводиться публичные слушания.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2 в редакции </w:t>
      </w:r>
      <w:hyperlink r:id="rId97"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На публичные слушания должны выноситься: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8" w:tgtFrame="_blank" w:history="1">
        <w:r w:rsidRPr="00D07A93">
          <w:rPr>
            <w:rFonts w:ascii="Arial" w:eastAsia="Times New Roman" w:hAnsi="Arial" w:cs="Arial"/>
            <w:color w:val="0000FF"/>
            <w:sz w:val="24"/>
            <w:szCs w:val="24"/>
            <w:lang w:eastAsia="ru-RU"/>
          </w:rPr>
          <w:t>Конституции Российской Федерации</w:t>
        </w:r>
      </w:hyperlink>
      <w:r w:rsidRPr="00D07A93">
        <w:rPr>
          <w:rFonts w:ascii="Arial" w:eastAsia="Times New Roman" w:hAnsi="Arial" w:cs="Arial"/>
          <w:color w:val="000000"/>
          <w:sz w:val="24"/>
          <w:szCs w:val="24"/>
          <w:lang w:eastAsia="ru-RU"/>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проект местного бюджета и отчет о его исполнении;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-проект стратегии социально-экономического развития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-вопросы о преобразовании муниципального образования, за исключением случаев, если в соответствии со статьей 13 Федерального закона </w:t>
      </w:r>
      <w:hyperlink r:id="rId99"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Порядок организации и проведения публичных слушаний определяется нормативными правовыми актами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4 в редакции </w:t>
      </w:r>
      <w:hyperlink r:id="rId10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5 в редакции </w:t>
      </w:r>
      <w:hyperlink r:id="rId10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4. СТРУКТУРА И ПОРЯДОК ФОРМИРОВАНИЯ ОРГАНОВ МЕСТНОГО САМОУПРАВЛЕНИЯ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23. Органы местного самоуправления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Структуру органов местного самоуправления Мглинского района составляют: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Представительный орган Мглинского района - Мглинский районный Совет народных депутатов (далее если не оговорено особо - районный Совет);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Глава муниципального образования - Глава Мглинского района (далее если не оговорено особо - Глава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Исполнительно - распорядительный орган Мглинского района – администрация Мглинского района (далее если не оговорено особо – администрация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Контрольно-счётный орган – Контрольно-счётная палата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24. Мглинский районный Совет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Мглинский районный Совет народных депутатов состоит из 20 депутатов, представляющих все население района, избираемых сроком на 5 лет на муниципальных выборах на основе всеобщего равного и прямого избирательного права при тайном голосовании.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При проведении выборов депутатов Мглинского районного Совета народных депутатов применяется смешанная избирательная система, при которой 10 депутатских мандатов распределяется между списками кандидатов, выдвинутыми политическими партиями (их региональными отделениями или структурными подразделениями), пропорционально числу голосов избирателей, полученных каждым из списков кандидатов, а другие 10 депутатов избираются по одномандатным избирательным округам, которые образуются на территории района, на основе средней нормы представительства избирателей, и избранным считается зарегистрированный кандидат, набравший большее число голосов избирателей по отношению к другому кандидату.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i/>
          <w:iCs/>
          <w:color w:val="000000"/>
          <w:sz w:val="24"/>
          <w:szCs w:val="24"/>
          <w:lang w:eastAsia="ru-RU"/>
        </w:rPr>
        <w:t>(Положения пункта 1 статьи 24 Устава Мглинского района о численности депутатов Мглинского районного Совета народных депутатов вступают в силу после официального опубликования и применяются в отношении Мглинского районного Совета народных депутатов, дата выборов которого назначена после вступления в силу настоящего решения, а также распространяются на правоотношения, связанные с подготовкой и проведением муниципальных выборов депутатов районного Совета нового созыва.).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 в редакции </w:t>
      </w:r>
      <w:hyperlink r:id="rId10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2.Районный Совет осуществляет свои полномочия в случае избрания не менее двух третей депутатов от установленной численности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Районный Совет решает вопросы, отнесённые к его компетенции на заседаниях.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Районный Совет самостоятельно определяет структуру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5.Мглинский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и ответчиком в суде, имеет свою гербовую печать, штамп, бланк, рублёвые и валютные счета в банковских и кредитных учреждениях.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25. </w:t>
      </w:r>
      <w:r w:rsidRPr="00D07A93">
        <w:rPr>
          <w:rFonts w:ascii="Arial" w:eastAsia="Times New Roman" w:hAnsi="Arial" w:cs="Arial"/>
          <w:b/>
          <w:bCs/>
          <w:color w:val="000000"/>
          <w:sz w:val="24"/>
          <w:szCs w:val="24"/>
          <w:lang w:eastAsia="ru-RU"/>
        </w:rPr>
        <w:t>Компетенция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(Статья в редакции </w:t>
      </w:r>
      <w:hyperlink r:id="rId103"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исключительной компетенции районного Совета находятся: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принятие Устава Мглинского района и внесение в него изменений и дополнений;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утверждение бюджета Мглинского района и отчета о его исполнении;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4)утверждение стратегии социально-экономического развития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определение порядка участия Мглинского района в организациях межмуниципального сотрудничества;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определение порядка материально – технического и организационного обеспечения деятельности органов местного самоуправления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района полномочий по решению вопросов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принятие решения об удалении главы Мглинского района в отставку.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 ведении районного Совета также находятся: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принятие Регламента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избрание Главы Мглинского района из своего состава;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принятие решения о назначении местного референдума по вопросам местного значения в соответствии с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назначение в соответствии с настоящим Уставом публичных слушаний и опросов граждан и определение порядка их проведения;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назначение и определение порядка проведения конференций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принятие предусмотренных настоящим Уставом решений, связанных с изменением границ Мглинского района, а также с преобразованием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утверждение по представлению главы администрации района, структуры администрации Мглинского района, утверждение положения об администрации Мглинского района по представлению главы администрации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районный Совет заслушивает ежегодные отчёты главы Мглинского района, главы администрации Мглинского района о результатах их деятельности, деятельности администрации Мглинского района и иных подведомственных главе Мглинского района органов местного самоуправления, в том числе о решении вопросов, поставленных районным Советом;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установление в соответствии с законодательством льгот и преимуществ, в том числе налоговых;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определение порядка приватизации муниципального имущества района, в соответствии с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определение порядка формирования, обеспечения размещения, исполнения и контроля за исполнением муниципального заказа, в соответствии с федеральными законами и иными нормативными правовыми актами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определение в соответствии с земельным законодательством порядка предоставления земельных участков находящихся в муниципальной собственности, для целей, не связанных со строительством;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осуществление права законодательной инициативы в Брянскую областную Думу;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14) рассмотрение и утверждение схем территориального планирования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15) утверждение правил землепользования и застройки соответствующих межселенных территорий;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16) учреждение почетных званий, наград (Почетных грамот, дипломов, премий) района и утверждение положений о них;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19) назначение на должность председателя Контрольно – счётной палаты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20) назначение выборов депутатов районного Совета и даты их проведения;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21) утверждение в соответствии с Федеральными законами, законами Брянской области схемы избирательных округов по представлению избирательной комиссии, организующей выборы, а также внесение поправок в представленную схему до ее утверждения;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22) подпункт исключен </w:t>
      </w:r>
      <w:hyperlink r:id="rId104"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08.06.2023 № 6-338</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23) осуществление иных полномочий в соответствии с действующими Федеральными законами, Уставом и законами Брянской области и настоящим Уставом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26. Порядок созыва и проведения заседанийМглинского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1.Основной работой Мглинского районного Совета народных депутатов являются его заседания. Заседание районного Совета считается правомочным, если на нём присутствует не менее 50 процентов от числа избранных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Заседания районного Совета могут быть очередными и внеочередными. Очередные заседания созываются Главой Мглинского района не реже одного раза в три месяца.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Первое заседание районного Совета проводится не позднее 30 дней со дня избрания не менее двух третей от установленной численности депутатов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3.Внеочередные заседания созываются главой Мглинского района по собственной инициативе и по инициативе не менее 1/3 депутатов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27. </w:t>
      </w:r>
      <w:r w:rsidRPr="00D07A93">
        <w:rPr>
          <w:rFonts w:ascii="Arial" w:eastAsia="Times New Roman" w:hAnsi="Arial" w:cs="Arial"/>
          <w:b/>
          <w:bCs/>
          <w:color w:val="000000"/>
          <w:sz w:val="24"/>
          <w:szCs w:val="24"/>
          <w:lang w:eastAsia="ru-RU"/>
        </w:rPr>
        <w:t>Нормативные правовые акты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(Статья в редакции </w:t>
      </w:r>
      <w:hyperlink r:id="rId105"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Мглинский районный Совет народных депутатов по вопросам, отнесённым к его компетенции федеральными законами, законами Брянской области и настоящим Уставом принимает решения, устанавливающие правила, обязательные для исполнения на территории Мглинского района, решение об удалении главы Мглинского района в отставку, а также решения по вопросам организации деятельности районного Совета и по иным вопросам, отнесённым к его компетенции федеральными законами, законами Брянской области, Уставом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Решения районного Совета, устанавливающие правила, обязательные для исполнения на территории Мглинского района, принимаются большинством голосов от установленной численности депутатов районного Совета, если иное не установлено Федеральным законом </w:t>
      </w:r>
      <w:hyperlink r:id="rId106"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Решения районного Совета о принятии Устава района, внесении изменений и (или) дополнений в него, принимаются большинством в две трети голосов от установленной численности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Нормативный правовой акт, принятый районным Советом, направляется главе района для подписания и обнародования в течение 10 дней.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Решения районного Совета не носящие нормативного характера, вступают в силу со дня принятия и (или) подписания.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Решения районного Совета, вступают в силу со дня их подписания, если иной порядок не установлен действующим законодательством или самим решением. Нормативные правовые акты районного Совета о налогах и сборах вступают в силу соответствии с Налоговым Кодексом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Нормативные правовые акты районного Совета, предусматривающие установление, изменение или отмену местных налогов и сборов, осуществление расходов из средств районного бюджета, могут быть внесены на рассмотрение районного Совета главой администрации Мглинского района или при наличии заключения главы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28. Досрочное прекращение полномочий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1.Полномочия Мглинского районного Совета народных депутатов могут быть прекращены досрочно в порядке и по основаниям, которые предусмотрены ст. 73 </w:t>
      </w:r>
      <w:hyperlink r:id="rId107" w:tgtFrame="_blank" w:history="1">
        <w:r w:rsidRPr="00D07A93">
          <w:rPr>
            <w:rFonts w:ascii="Arial" w:eastAsia="Times New Roman" w:hAnsi="Arial" w:cs="Arial"/>
            <w:color w:val="0000FF"/>
            <w:sz w:val="24"/>
            <w:szCs w:val="24"/>
            <w:lang w:eastAsia="ru-RU"/>
          </w:rPr>
          <w:t>Федерального закона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Полномочия районного Совета также прекращаются: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 в случае принятия районным Советом решения о самороспуске. Решение о самороспуске принимается большинством не менее двух третей голосов от установленного общего числа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б) в случае вступления в силу решения Брянского областного суда о неправомочности данного состава депутатов районного Совета, в том числе в связи со сложением депутатами своих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в случае преобразования Мглинского района, осуществляемого в соответствии с частями 4, 6, 7 статьи 13 </w:t>
      </w:r>
      <w:hyperlink r:id="rId108" w:tgtFrame="_blank" w:history="1">
        <w:r w:rsidRPr="00D07A93">
          <w:rPr>
            <w:rFonts w:ascii="Arial" w:eastAsia="Times New Roman" w:hAnsi="Arial" w:cs="Arial"/>
            <w:color w:val="0000FF"/>
            <w:sz w:val="24"/>
            <w:szCs w:val="24"/>
            <w:lang w:eastAsia="ru-RU"/>
          </w:rPr>
          <w:t>Федерального Закона от 06.10.2003 года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 в случае увеличения численности избирателей Мглинского района более чем на 25 процентов, произошедшего вследствие изменения границ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д) в случае нарушения срока издания муниципального правового акта, требуемого для реализации решения, принятого путём прямого волеизъявления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2.Досрочное прекращение полномочий районного Совета влечёт досрочное прекращение полномочий его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В случае досрочного прекращения полномочий Мглинского районного Совета народных депутатов, досрочные выборы в районный Совет проводятся в сроки, установленные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29. Депутат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Депутатами Мглинского районного Совета народных депутатов являются граждане, избранные в состав районного Совета населением района на муниципальных выборах на основе всеобщего, равного, и прямого избирательного права при тайном голосовании сроком на 5 лет. Полномочия депутата районного Совета начинаются со дня его избрания и прекращаются со дня начала работы районного Совета нового созыва, за исключением случаев предусмотренных статьёй 30 настоящего Устава.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Депутат районного Совета принимает участие в решении всех вопросов, отнесенных к компетенции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Депутаты районного Совета осуществляют свои полномочия на непостоянной основе.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Депутату Мглинского районного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три рабочих дня в месяц.</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(Абзац введен </w:t>
      </w:r>
      <w:hyperlink r:id="rId109"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26.11.2020 № 6-105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Гарантии прав депутатов Мглинского районного Совета народных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 процессуальных действий, а также при проведении оперативно-розыскных мероприятий в отношении депутатов районного Совета,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Депутаты районного Совета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районного Совета были допущены публичные оскорбления, клевета или иные нарушения, ответственность за которые предусмотрена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Осуществляющие свои полномочия на постоянной основе депутаты районного Совета не вправе: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«б» в редакции </w:t>
      </w:r>
      <w:hyperlink r:id="rId11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д) иные случаи, предусмотренные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 изложен в редакции </w:t>
      </w:r>
      <w:hyperlink r:id="rId11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08.06.2023 № 6-338</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6 в редакции </w:t>
      </w:r>
      <w:hyperlink r:id="rId11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14.04.2020 № 6-62).</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Депутат районного Совета должен соблюдать ограничения, запреты, исполнять обязанности, которые установлены </w:t>
      </w:r>
      <w:hyperlink r:id="rId113" w:tgtFrame="_blank" w:history="1">
        <w:r w:rsidRPr="00D07A93">
          <w:rPr>
            <w:rFonts w:ascii="Arial" w:eastAsia="Times New Roman" w:hAnsi="Arial" w:cs="Arial"/>
            <w:color w:val="0000FF"/>
            <w:sz w:val="24"/>
            <w:szCs w:val="24"/>
            <w:lang w:eastAsia="ru-RU"/>
          </w:rPr>
          <w:t>Федеральным законом от 25 декабря 2008 года № 273-ФЗ</w:t>
        </w:r>
      </w:hyperlink>
      <w:r w:rsidRPr="00D07A93">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w:t>
      </w:r>
      <w:hyperlink r:id="rId114" w:tgtFrame="_blank" w:history="1">
        <w:r w:rsidRPr="00D07A93">
          <w:rPr>
            <w:rFonts w:ascii="Arial" w:eastAsia="Times New Roman" w:hAnsi="Arial" w:cs="Arial"/>
            <w:color w:val="0000FF"/>
            <w:sz w:val="24"/>
            <w:szCs w:val="24"/>
            <w:lang w:eastAsia="ru-RU"/>
          </w:rPr>
          <w:t>Федеральным законом от 25 декабря 2008 года № 273-ФЗ</w:t>
        </w:r>
      </w:hyperlink>
      <w:r w:rsidRPr="00D07A93">
        <w:rPr>
          <w:rFonts w:ascii="Arial" w:eastAsia="Times New Roman" w:hAnsi="Arial" w:cs="Arial"/>
          <w:color w:val="000000"/>
          <w:sz w:val="24"/>
          <w:szCs w:val="24"/>
          <w:lang w:eastAsia="ru-RU"/>
        </w:rPr>
        <w:t> «О противодействии коррупции», </w:t>
      </w:r>
      <w:hyperlink r:id="rId115" w:tgtFrame="_blank" w:history="1">
        <w:r w:rsidRPr="00D07A93">
          <w:rPr>
            <w:rFonts w:ascii="Arial" w:eastAsia="Times New Roman" w:hAnsi="Arial" w:cs="Arial"/>
            <w:color w:val="0000FF"/>
            <w:sz w:val="24"/>
            <w:szCs w:val="24"/>
            <w:lang w:eastAsia="ru-RU"/>
          </w:rPr>
          <w:t>Федеральным законом от 3 декабря 2012 года № 230-ФЗ</w:t>
        </w:r>
      </w:hyperlink>
      <w:r w:rsidRPr="00D07A93">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16" w:tgtFrame="_blank" w:history="1">
        <w:r w:rsidRPr="00D07A93">
          <w:rPr>
            <w:rFonts w:ascii="Arial" w:eastAsia="Times New Roman" w:hAnsi="Arial" w:cs="Arial"/>
            <w:color w:val="0000FF"/>
            <w:sz w:val="24"/>
            <w:szCs w:val="24"/>
            <w:lang w:eastAsia="ru-RU"/>
          </w:rPr>
          <w:t>Федеральным законом от 7 мая 2013 года № 79-ФЗ</w:t>
        </w:r>
      </w:hyperlink>
      <w:r w:rsidRPr="00D07A93">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17" w:tgtFrame="_blank" w:history="1">
        <w:r w:rsidRPr="00D07A93">
          <w:rPr>
            <w:rFonts w:ascii="Arial" w:eastAsia="Times New Roman" w:hAnsi="Arial" w:cs="Arial"/>
            <w:color w:val="0000FF"/>
            <w:sz w:val="24"/>
            <w:szCs w:val="24"/>
            <w:lang w:eastAsia="ru-RU"/>
          </w:rPr>
          <w:t>Федеральным законом от 6 октября 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bookmarkStart w:id="0" w:name="Par0"/>
      <w:bookmarkEnd w:id="0"/>
      <w:r w:rsidRPr="00D07A93">
        <w:rPr>
          <w:rFonts w:ascii="Arial" w:eastAsia="Times New Roman" w:hAnsi="Arial" w:cs="Arial"/>
          <w:color w:val="000000"/>
          <w:sz w:val="24"/>
          <w:szCs w:val="24"/>
          <w:lang w:eastAsia="ru-RU"/>
        </w:rPr>
        <w:t>(Пункт 7 в редакции </w:t>
      </w:r>
      <w:hyperlink r:id="rId118"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14.04.2020 № 6-62).</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7.1. пункт исключен </w:t>
      </w:r>
      <w:hyperlink r:id="rId119"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08.06.2023 № 6-338</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7.2. Депутат районного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20" w:tgtFrame="_blank" w:history="1">
        <w:r w:rsidRPr="00D07A93">
          <w:rPr>
            <w:rFonts w:ascii="Arial" w:eastAsia="Times New Roman" w:hAnsi="Arial" w:cs="Arial"/>
            <w:color w:val="0000FF"/>
            <w:sz w:val="24"/>
            <w:szCs w:val="24"/>
            <w:u w:val="single"/>
            <w:lang w:eastAsia="ru-RU"/>
          </w:rPr>
          <w:t>Федеральным законом от 6 октября 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21" w:tgtFrame="_blank" w:history="1">
        <w:r w:rsidRPr="00D07A93">
          <w:rPr>
            <w:rFonts w:ascii="Arial" w:eastAsia="Times New Roman" w:hAnsi="Arial" w:cs="Arial"/>
            <w:color w:val="0000FF"/>
            <w:sz w:val="24"/>
            <w:szCs w:val="24"/>
            <w:u w:val="single"/>
            <w:lang w:eastAsia="ru-RU"/>
          </w:rPr>
          <w:t>Федерального закона от 25 декабря 2008 года № 273-ФЗ</w:t>
        </w:r>
      </w:hyperlink>
      <w:r w:rsidRPr="00D07A93">
        <w:rPr>
          <w:rFonts w:ascii="Arial" w:eastAsia="Times New Roman" w:hAnsi="Arial" w:cs="Arial"/>
          <w:color w:val="000000"/>
          <w:sz w:val="24"/>
          <w:szCs w:val="24"/>
          <w:lang w:eastAsia="ru-RU"/>
        </w:rPr>
        <w:t> «О противодействии коррупции».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7.2 введен </w:t>
      </w:r>
      <w:hyperlink r:id="rId122"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22.03.2024 № 6-410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Депутат районного Совета обязан отчитаться перед избирателями своего округа о своей работе, о ходе выполнения предвыборной программы один раз в год в 1 квартале.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Депутаты районного Совета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Депутаты районного Совета,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30. Досрочное прекращение полномочий депутата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Полномочия депутата Мглинского районного Совета народных депутатов прекращаются досрочно в случае: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смерти;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отставки по собственному желанию;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признания судом недееспособным или ограниченно дееспособным;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7 в редакции </w:t>
      </w:r>
      <w:hyperlink r:id="rId123"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отзыва избирателями;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досрочного прекращения полномочий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10.1) приобретения им статуса иностранного агента;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10.1 введен </w:t>
      </w:r>
      <w:hyperlink r:id="rId124"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в иных случаях, установленных </w:t>
      </w:r>
      <w:hyperlink r:id="rId125" w:tgtFrame="_blank" w:history="1">
        <w:r w:rsidRPr="00D07A93">
          <w:rPr>
            <w:rFonts w:ascii="Arial" w:eastAsia="Times New Roman" w:hAnsi="Arial" w:cs="Arial"/>
            <w:color w:val="0000FF"/>
            <w:sz w:val="24"/>
            <w:szCs w:val="24"/>
            <w:lang w:eastAsia="ru-RU"/>
          </w:rPr>
          <w:t>Федеральным законом 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Полномочия депутата Мглинского районного Совета народных депутатов прекращаются досрочно в случае несоблюдения ограничений, установленных </w:t>
      </w:r>
      <w:hyperlink r:id="rId126" w:tgtFrame="_blank" w:history="1">
        <w:r w:rsidRPr="00D07A93">
          <w:rPr>
            <w:rFonts w:ascii="Arial" w:eastAsia="Times New Roman" w:hAnsi="Arial" w:cs="Arial"/>
            <w:color w:val="0000FF"/>
            <w:sz w:val="24"/>
            <w:szCs w:val="24"/>
            <w:lang w:eastAsia="ru-RU"/>
          </w:rPr>
          <w:t>Федеральным законом 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Полномочия депутата Мглинского районного Совета народных депутатов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1.2 введен </w:t>
      </w:r>
      <w:hyperlink r:id="rId127"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08.06.2023 № 6-338</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Решение Мглинского районного Совета народных депутатов о досрочном прекращении полномочий депутата районного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Мглинского районного Совета народных депутатов, - не позднее чем через три месяца со дня появления такого основания.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(абзац второй в редакции </w:t>
      </w:r>
      <w:hyperlink r:id="rId128"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31. Осуществление депутатом Мглинского районного Совета народных депутатов своих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Депутат Мглинского районного Совета народных депутатов вправе принимать участие в решении вопросов, отнесённых к компетенции районного Совета в соответствии с действующим законодательством, настоящим Уставом и регламентом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2.Депутату районного Совета обеспечиваются условия для беспрепятственного осуществления своих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32. Органы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1.Мглинский районный Совет народных депутатов формирует и утверждает состав Президиума районного Совета, утверждает составы постоянно действующих комиссий и их председателей.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Президиум районного Совета – постоянно действующий орган районного Совета и формируется в целях координации деятельности органов районного Совета и предварительной подготовки организационных решений по вопросам компетенции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Порядок формирования состава Президиума районного Совета, его полномочия и порядок принятия решений устанавливается положением о Президиуме районного Совета, принимаемым районным Советом.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4.Районный Совет образует из числа депутатов на срок своих полномочий постоянно действующие комиссии. Полномочия, функции и задачи постоянно действующих комиссий устанавливаются нормативным правовым актом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Количественный и персональный состав постоянно действующих комиссий определяется на основе личных заявлений депутатов и утверждается Мглинским районным Советом народных депутатов. Постоянно действующие комиссии избирают из своего состава председателя и заместителя.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Районный Совет вправе образовывать временные комиссии, задачи которых определяются при их образовании.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7.Для организационного, правового и иного обеспечения деятельности районного Совета создается аппарат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Организация деятельности аппарата районного Совета регламентируется Положением об аппарате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Положения Статьи 33. применяются к депутатам, входящим во фракции, и к фракциям в районном Совете, голосование на выборах в который состоялось после дня вступления в силу </w:t>
      </w:r>
      <w:hyperlink r:id="rId129" w:tgtFrame="_blank" w:history="1">
        <w:r w:rsidRPr="00D07A93">
          <w:rPr>
            <w:rFonts w:ascii="Arial" w:eastAsia="Times New Roman" w:hAnsi="Arial" w:cs="Arial"/>
            <w:color w:val="0000FF"/>
            <w:sz w:val="24"/>
            <w:szCs w:val="24"/>
            <w:lang w:eastAsia="ru-RU"/>
          </w:rPr>
          <w:t>Федерального закона от 20.03.2011 года №38-ФЗ</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33. Фракции в Мглинском районном Совете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Депутаты районного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во фракции,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Порядок деятельности фракций устанавливается законом субъекта Российской Федерации и (или) регламентом либо иным актом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В случае прекращения деятельности политической партии в связи с ее ликвидацией или реорганизацией деятельность ее фракции в районном Совете,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Несоблюдение требований, предусмотренных частями 4 - 6 настоящей статьи, влечет за собой прекращение депутатских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34. Глава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1.Глава Мглинского района является высшим должностным лицом Мглинского района и наделяется Уставом Мглинского района собственными полномочиями по решению вопросов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2.Глава Мглинского района избирается районным Советом из числа депутатов районного Совета тайным голосованием большинством голосов от установленного числа депутатов, на срок полномочий районного Совета народных депутатов и исполняет полномочия председателя районного Совета на постоянной основе.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Полномочия главы Мглинского района начинаются со дня вступления его в должность и прекращаются, за исключением случаев предусмотренных статьёй 36 настоящего Устава в день вступления в должность вновь избранного главы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4.Глава Мглинского района в пределах своих полномочий, установленных Уставом Мглинского района и решениями Мглинского районного Совета народных депутатов, издает постановления и распоряжения по вопросам организации деятельности районного Совета народных депутатов. Глава района издает постановления и распоряжения по иным вопросам, отнесенным к его компетенции уставом муниципального образования в соответствии с </w:t>
      </w:r>
      <w:hyperlink r:id="rId130" w:tgtFrame="_blank" w:history="1">
        <w:r w:rsidRPr="00D07A93">
          <w:rPr>
            <w:rFonts w:ascii="Arial" w:eastAsia="Times New Roman" w:hAnsi="Arial" w:cs="Arial"/>
            <w:color w:val="0000FF"/>
            <w:sz w:val="24"/>
            <w:szCs w:val="24"/>
            <w:lang w:eastAsia="ru-RU"/>
          </w:rPr>
          <w:t>Федеральным законом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Глава Мглинского района подконтролен и подотчётен населению Мглинского района и Мглинскому районному Совету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Гарантии прав главы Мглинского района при привлечении его к уголовной или административной ответственности, задержании, аресте, обыске, допросе, совершении в отношении него иных уголовно – процессуальных и административно - процессуальных действий, а также проведении оперативно-розыскных мероприятий в отношении главы, занимаемого им жилого и (или) служебного помещения,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7.Глава Мглинского района не может быть привлечён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района, в том числе по истечении срока его полномочий. Данное положение не распространяется на случаи, когда главой района были допущены публичные оскорбления, клевета или иные нарушения, ответственность за которые предусмотрена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8.Главе Мглинского района, осуществляющему свои полномочия на постоянной основе, за счёт средств районного бюджета гарантируются: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1)условия работы, обеспечивающие осуществление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2)право на своевременное и в полном объеме получение денежного содержания;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3)возмещение расходов связанных с осуществлением полномочий главы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4)отдых, обеспечиваемый установлением нормальной продолжительности рабочего времени, предоставлением выходных и нерабочих праздничных дней, а также ежегодного оплачиваемого отпуска;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5)компенсационные выплаты на случай гибели (смерти), причинения увечья или иного повреждения здоровья в связи с осуществлением главой района полномочий, а также на случай заболевания или утраты трудоспособности в период осуществления им полномочий или после прекращения их осуществления, но наступивших в связи с осуществлением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пенсионное обеспечение;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выплата не более одного раза в год денежных средств на санаторно-курортное лечение и отдых;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защита главы Мглинского района и членов его семьи от насилия, угроз и других неправомерных действий в связи с осуществлением им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Случаи, условия, порядок предоставления гарантий, предусмотренных пунктом 8 настоящей статьи, устанавливаются нормативными правовыми актами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Глава Мглинского района, осуществлявший свои полномочия в представительном органе муниципального образования на постоянной основе, полномочия которого прекращены в связи с досрочным прекращением полномочий представительного органа муниципального образования по основаниям, предусмотренным пунктами 3, 4, 5 части 16 статьи 35 </w:t>
      </w:r>
      <w:hyperlink r:id="rId131" w:tgtFrame="_blank" w:history="1">
        <w:r w:rsidRPr="00D07A93">
          <w:rPr>
            <w:rFonts w:ascii="Arial" w:eastAsia="Times New Roman" w:hAnsi="Arial" w:cs="Arial"/>
            <w:color w:val="0000FF"/>
            <w:sz w:val="24"/>
            <w:szCs w:val="24"/>
            <w:u w:val="single"/>
            <w:lang w:eastAsia="ru-RU"/>
          </w:rPr>
          <w:t>Федерального закона от 6 октября 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имеет право на получение за счет средств местного бюджета ежемесячной доплаты к пенсии, назначенной в соответствии с </w:t>
      </w:r>
      <w:hyperlink r:id="rId132" w:tgtFrame="_blank" w:history="1">
        <w:r w:rsidRPr="00D07A93">
          <w:rPr>
            <w:rFonts w:ascii="Arial" w:eastAsia="Times New Roman" w:hAnsi="Arial" w:cs="Arial"/>
            <w:color w:val="0000FF"/>
            <w:sz w:val="24"/>
            <w:szCs w:val="24"/>
            <w:lang w:eastAsia="ru-RU"/>
          </w:rPr>
          <w:t>Федеральным законом «О страховых пенсиях»</w:t>
        </w:r>
      </w:hyperlink>
      <w:r w:rsidRPr="00D07A93">
        <w:rPr>
          <w:rFonts w:ascii="Arial" w:eastAsia="Times New Roman" w:hAnsi="Arial" w:cs="Arial"/>
          <w:color w:val="000000"/>
          <w:sz w:val="24"/>
          <w:szCs w:val="24"/>
          <w:lang w:eastAsia="ru-RU"/>
        </w:rPr>
        <w:t>, либо досрочно оформленной в соответствии с </w:t>
      </w:r>
      <w:hyperlink r:id="rId133" w:tgtFrame="_blank" w:history="1">
        <w:r w:rsidRPr="00D07A93">
          <w:rPr>
            <w:rFonts w:ascii="Arial" w:eastAsia="Times New Roman" w:hAnsi="Arial" w:cs="Arial"/>
            <w:color w:val="0000FF"/>
            <w:sz w:val="24"/>
            <w:szCs w:val="24"/>
            <w:lang w:eastAsia="ru-RU"/>
          </w:rPr>
          <w:t>Законом Российской Федерации «О занятости населения в Российской Федерации»</w:t>
        </w:r>
      </w:hyperlink>
      <w:r w:rsidRPr="00D07A93">
        <w:rPr>
          <w:rFonts w:ascii="Arial" w:eastAsia="Times New Roman" w:hAnsi="Arial" w:cs="Arial"/>
          <w:color w:val="000000"/>
          <w:sz w:val="24"/>
          <w:szCs w:val="24"/>
          <w:lang w:eastAsia="ru-RU"/>
        </w:rPr>
        <w:t>, муниципальной пенсии за выслугу лет, если он осуществлял полномочия на постоянной основе в течение срока, установленного нормативным правовым актом представительного органа муниципального образования, но не менее трех лет, либо при наличии стажа муниципальной службы, установленного нормативным правовым актом представительного органа муниципального образования, но не менее пятнадцати лет.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Гражданин Российской Федерации, осуществлявший на постоянной основе полномочия главы Мглинского района в течение срока, установленного нормативным правовым актом представительного органа муниципального образования, но не менее трех лет, либо при наличии стажа муниципальной службы, установленного нормативным правовым актом представительного органа муниципального образования, но не менее пятнадцати лет (за исключением гражданина, полномочия которого в качестве главы Мглинского района были досрочно прекращены в результате вступления в законную силу обвинительного приговора суда) имеет право на получение ежемесячной доплаты к пенсии, назначенной в соответствии с </w:t>
      </w:r>
      <w:hyperlink r:id="rId134" w:tgtFrame="_blank" w:history="1">
        <w:r w:rsidRPr="00D07A93">
          <w:rPr>
            <w:rFonts w:ascii="Arial" w:eastAsia="Times New Roman" w:hAnsi="Arial" w:cs="Arial"/>
            <w:color w:val="0000FF"/>
            <w:sz w:val="24"/>
            <w:szCs w:val="24"/>
            <w:lang w:eastAsia="ru-RU"/>
          </w:rPr>
          <w:t>Федеральным законом «О страховых пенсиях»</w:t>
        </w:r>
      </w:hyperlink>
      <w:r w:rsidRPr="00D07A93">
        <w:rPr>
          <w:rFonts w:ascii="Arial" w:eastAsia="Times New Roman" w:hAnsi="Arial" w:cs="Arial"/>
          <w:color w:val="000000"/>
          <w:sz w:val="24"/>
          <w:szCs w:val="24"/>
          <w:lang w:eastAsia="ru-RU"/>
        </w:rPr>
        <w:t>, либо досрочно оформленной в соответствии с Законом Российской Федерации «О занятости населения в Российской Федерации», муниципальной пенсии за выслугу лет.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Глава Мглинского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12.Глава Мглинского района должен соблюдать ограничения, запреты, исполнять обязанности, которые установлены </w:t>
      </w:r>
      <w:hyperlink r:id="rId135" w:tgtFrame="_blank" w:history="1">
        <w:r w:rsidRPr="00D07A93">
          <w:rPr>
            <w:rFonts w:ascii="Arial" w:eastAsia="Times New Roman" w:hAnsi="Arial" w:cs="Arial"/>
            <w:color w:val="0000FF"/>
            <w:sz w:val="24"/>
            <w:szCs w:val="24"/>
            <w:lang w:eastAsia="ru-RU"/>
          </w:rPr>
          <w:t>Федеральным законом от 25 декабря 2008 года № 273-ФЗ</w:t>
        </w:r>
      </w:hyperlink>
      <w:r w:rsidRPr="00D07A93">
        <w:rPr>
          <w:rFonts w:ascii="Arial" w:eastAsia="Times New Roman" w:hAnsi="Arial" w:cs="Arial"/>
          <w:color w:val="000000"/>
          <w:sz w:val="24"/>
          <w:szCs w:val="24"/>
          <w:lang w:eastAsia="ru-RU"/>
        </w:rPr>
        <w:t> «О противодействии коррупции», </w:t>
      </w:r>
      <w:hyperlink r:id="rId136" w:tgtFrame="_blank" w:history="1">
        <w:r w:rsidRPr="00D07A93">
          <w:rPr>
            <w:rFonts w:ascii="Arial" w:eastAsia="Times New Roman" w:hAnsi="Arial" w:cs="Arial"/>
            <w:color w:val="0000FF"/>
            <w:sz w:val="24"/>
            <w:szCs w:val="24"/>
            <w:u w:val="single"/>
            <w:lang w:eastAsia="ru-RU"/>
          </w:rPr>
          <w:t>Федеральным законом от 3 декабря 2012 года № 230-ФЗ</w:t>
        </w:r>
      </w:hyperlink>
      <w:r w:rsidRPr="00D07A93">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37" w:tgtFrame="_blank" w:history="1">
        <w:r w:rsidRPr="00D07A93">
          <w:rPr>
            <w:rFonts w:ascii="Arial" w:eastAsia="Times New Roman" w:hAnsi="Arial" w:cs="Arial"/>
            <w:color w:val="0000FF"/>
            <w:sz w:val="24"/>
            <w:szCs w:val="24"/>
            <w:lang w:eastAsia="ru-RU"/>
          </w:rPr>
          <w:t>Федеральным законом от 7 мая 2013 года № 79-ФЗ</w:t>
        </w:r>
      </w:hyperlink>
      <w:r w:rsidRPr="00D07A93">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12.1. 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38" w:tgtFrame="_blank" w:history="1">
        <w:r w:rsidRPr="00D07A93">
          <w:rPr>
            <w:rFonts w:ascii="Arial" w:eastAsia="Times New Roman" w:hAnsi="Arial" w:cs="Arial"/>
            <w:color w:val="0000FF"/>
            <w:sz w:val="24"/>
            <w:szCs w:val="24"/>
            <w:u w:val="single"/>
            <w:lang w:eastAsia="ru-RU"/>
          </w:rPr>
          <w:t>Федеральным законом от 6 октября 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39" w:tgtFrame="_blank" w:history="1">
        <w:r w:rsidRPr="00D07A93">
          <w:rPr>
            <w:rFonts w:ascii="Arial" w:eastAsia="Times New Roman" w:hAnsi="Arial" w:cs="Arial"/>
            <w:color w:val="0000FF"/>
            <w:sz w:val="24"/>
            <w:szCs w:val="24"/>
            <w:u w:val="single"/>
            <w:lang w:eastAsia="ru-RU"/>
          </w:rPr>
          <w:t>Федерального закона от 25 декабря 2008 года № 273-ФЗ</w:t>
        </w:r>
      </w:hyperlink>
      <w:r w:rsidRPr="00D07A93">
        <w:rPr>
          <w:rFonts w:ascii="Arial" w:eastAsia="Times New Roman" w:hAnsi="Arial" w:cs="Arial"/>
          <w:color w:val="000000"/>
          <w:sz w:val="24"/>
          <w:szCs w:val="24"/>
          <w:lang w:eastAsia="ru-RU"/>
        </w:rPr>
        <w:t> «О противодействии коррупции».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12.1 введен </w:t>
      </w:r>
      <w:hyperlink r:id="rId140"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22.03.2024 № 6-410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Полномочия главы Мглинского района прекращаются досрочно в случае несоблюдения ограничений, установленных </w:t>
      </w:r>
      <w:hyperlink r:id="rId141" w:tgtFrame="_blank" w:history="1">
        <w:r w:rsidRPr="00D07A93">
          <w:rPr>
            <w:rFonts w:ascii="Arial" w:eastAsia="Times New Roman" w:hAnsi="Arial" w:cs="Arial"/>
            <w:color w:val="0000FF"/>
            <w:sz w:val="24"/>
            <w:szCs w:val="24"/>
            <w:u w:val="single"/>
            <w:lang w:eastAsia="ru-RU"/>
          </w:rPr>
          <w:t>Федеральным законом от 6 октября 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35. Полномочия главы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1.Глава Мглинского района осуществляет следующие полномочия: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подписывает и обнародует в порядке, установленном Уставом Мглинского района, нормативные правовые акты, принятые Мглинским районным Советом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издаёт в пределах своих полномочий, установленных настоящим Уставом и решениями Мглинского районного Совета народных депутатов постановления и распоряжения по вопросам организации деятельности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вправе требовать созыва внеочередного заседания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обеспечивает осуществление органами местного самоуправления района полномочий по решению вопросов местного значения и отдельных государственных полномочий, переданных органам местного самоуправления района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представляет районному Совету ежегодные отчёты о результатах своей деятельности, в том числе о решении вопросов, поставленных районным Советом;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обеспечивает в пределах своих полномочий выполнение законодательства Российской Федерации, законов Брянской области, настоящего Устава, а также правовых актов районного Совета и собственных правовых актов;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8)обеспечивает и координирует взаимодействие органов и должностных лиц местного самоуправления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организует и контролирует исполнение правовых актов, принятых районным Советом;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заключает контракт с главой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организует приём граждан, рассмотрение их обращений;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исполняет полномочия, возложенные на него Федеральным законом «О государственной тайне»;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осуществляет иные полномочия, в соответствии с федеральными законами, законами Брянской области и настоящим Уставом.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Глава Мглинского района издает постановления и распоряжения по иным вопросам, отнесённым к его компетенции уставом Мглинского района в соответствии с </w:t>
      </w:r>
      <w:hyperlink r:id="rId142" w:tgtFrame="_blank" w:history="1">
        <w:r w:rsidRPr="00D07A93">
          <w:rPr>
            <w:rFonts w:ascii="Arial" w:eastAsia="Times New Roman" w:hAnsi="Arial" w:cs="Arial"/>
            <w:color w:val="0000FF"/>
            <w:sz w:val="24"/>
            <w:szCs w:val="24"/>
            <w:lang w:eastAsia="ru-RU"/>
          </w:rPr>
          <w:t>Федеральным законом от 06.10.2003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Глава Мглинского района, исполняет следующие полномочия председателя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осуществляет руководство подготовкой заседаний районного Совета и вопросов, вносимых на рассмотрение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созывает и ведёт заседания районного Совета, доводит до сведения депутатов и населения время и место их проведения и проект повестки дня;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осуществляет общее руководство работой аппарата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назначает на должность и освобождает от должности работников аппарата районного Совета, заключает с ними контракты;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налагает дисциплинарные взыскания на работников аппарата и решает вопросы их поощрения;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-оказывает содействие депутатам в осуществлении их полномочий, организует обеспечение их необходимой информацией;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-координирует деятельность постоянно действующих и иных комиссий, депутатских групп, дает им необходимые поручения;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принимает меры по обеспечению гласности и учёту общественного мнения в работе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подписывает протоколы заседаний и другие документы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открывает и закрывает расчётные счета районного Совета в банках, финансовых учреждениях и распоряжается денежными средствами по расходам, предусмотренным на содержание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является распорядителем бюджетных средств по расходам, предусмотренным в бюджете района на подготовку и проведение заседаний, работу аппарата районного Совета и его содержание и по другим расходам, связанным с деятельностью районного Совета и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осуществляет иные полномочия в соответствии с законодательством, настоящим Уставом и регламентом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В случаях отсутствия Главы Мглинского района, невозможности выполнения им своих обязанностей, а также досрочного прекращения им своих полномочий, его полномочия временно исполняет заместитель главы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36. </w:t>
      </w:r>
      <w:r w:rsidRPr="00D07A93">
        <w:rPr>
          <w:rFonts w:ascii="Arial" w:eastAsia="Times New Roman" w:hAnsi="Arial" w:cs="Arial"/>
          <w:b/>
          <w:bCs/>
          <w:color w:val="000000"/>
          <w:sz w:val="24"/>
          <w:szCs w:val="24"/>
          <w:lang w:eastAsia="ru-RU"/>
        </w:rPr>
        <w:t>Досрочное прекращение полномочий главы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(Статья в редакции </w:t>
      </w:r>
      <w:hyperlink r:id="rId143"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Полномочия главы Мглинского района прекращаются досрочно в случае: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смерти;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отставки по собственному желанию;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удаления в отставку в соответствии со статьёй 74.1 Федерального закона </w:t>
      </w:r>
      <w:hyperlink r:id="rId144"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отрешения от должности в соответствии со статьёй 74 Федерального закона </w:t>
      </w:r>
      <w:hyperlink r:id="rId145"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признания судом недееспособным или ограниченно дееспособным;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9</w:t>
      </w:r>
      <w:r w:rsidRPr="00D07A93">
        <w:rPr>
          <w:rFonts w:ascii="Arial" w:eastAsia="Times New Roman" w:hAnsi="Arial" w:cs="Arial"/>
          <w:color w:val="000000"/>
          <w:sz w:val="24"/>
          <w:szCs w:val="24"/>
          <w:lang w:eastAsia="ru-RU"/>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9 в редакции </w:t>
      </w:r>
      <w:hyperlink r:id="rId146"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отзыва избирателями;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преобразования Мглинского района, осуществляемого в соответствии с частями 4, 6 статьи 13 Федерального закона </w:t>
      </w:r>
      <w:hyperlink r:id="rId147"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в случае упразднения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увеличения численности избирателей Мглинского района более чем на 25 процентов, произошедшего вследствие изменения границ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Полномочия Главы Мглинского района прекращаются досрочно также в связи с утратой доверия Президента Российской Федерации в случае не соблюдения Главой Мглинского района, его супругой(ом) и несовершеннолетними детьми запрета, установленного Федеральным законодательством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осуществляется не позднее чем через шесть месяцев со дня такого прекращения полномочий.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37. Взаимоотношения Мглинского районного Совета народныхдепутатов с администрацией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Мглинский районный Совет народных депутатов осуществляет свою деятельность в пределах полномочий отнесенных к его компетенции, и не вправе самостоятельно принимать к своему рассмотрению вопросы, отнесенные настоящим Уставом к компетенции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38. Обеспечение деятельности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Правовое, информационное и материально-техническое обеспечение деятельности Мглинского районного Совета народных депутатов и его депутатов осуществляется аппаратом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Расходы на обеспечение деятельности Мглинского районного Совета народных депутатов предусматриваются в районном бюджете отдельной строкой в соответствии с классификацией расходов бюджетов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39. Глава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Глава администрации Мглинского района замещает должность муниципальной службы и возглавляет администрацию Мглинского района на принципах единоначалия.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Главой администрации Мглинского района 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полномочий, определяемый настоящим Уставом.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Контракт с главой администрации Мглинского района заключается на срок полномочий Мглинского районного Совета народных депутатов, принявшего решение о назначении лица на должность главы администрации района (до дня начала работы районного Совета нового созыва), но не менее чем на два года.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Данное назначение осуществляется Мглинским районным Советом народных депутатов из числа кандидатов, представленных конкурсной комиссией по результатам конкурса.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Кандидатом на должность Главы администрации Мглинского района может быть гражданин Российской Федерации не моложе 25 (двадцати пяти) лет, имеющий высшее профессиональное образование и стаж муниципальной службы на главных должностях не менее 2 лет либо стаж муниципальной службы и (или) государственной службы не менее 5 лет или стаж работы по специальности не менее 5 лет.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К кандидатам на должность Главы администрации предъявляются дополнительные требования, установленные законом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знание </w:t>
      </w:r>
      <w:hyperlink r:id="rId148" w:tgtFrame="_blank" w:history="1">
        <w:r w:rsidRPr="00D07A93">
          <w:rPr>
            <w:rFonts w:ascii="Arial" w:eastAsia="Times New Roman" w:hAnsi="Arial" w:cs="Arial"/>
            <w:color w:val="0000FF"/>
            <w:sz w:val="24"/>
            <w:szCs w:val="24"/>
            <w:u w:val="single"/>
            <w:lang w:eastAsia="ru-RU"/>
          </w:rPr>
          <w:t>конституции Российской Федерации</w:t>
        </w:r>
      </w:hyperlink>
      <w:r w:rsidRPr="00D07A93">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федеральных законов, которыми органы местного самоуправления наделяются отдельными государственными полномочиями, </w:t>
      </w:r>
      <w:hyperlink r:id="rId149" w:tgtFrame="_blank" w:history="1">
        <w:r w:rsidRPr="00D07A93">
          <w:rPr>
            <w:rFonts w:ascii="Arial" w:eastAsia="Times New Roman" w:hAnsi="Arial" w:cs="Arial"/>
            <w:color w:val="0000FF"/>
            <w:sz w:val="24"/>
            <w:szCs w:val="24"/>
            <w:u w:val="single"/>
            <w:lang w:eastAsia="ru-RU"/>
          </w:rPr>
          <w:t>Устава Брянской области</w:t>
        </w:r>
      </w:hyperlink>
      <w:r w:rsidRPr="00D07A93">
        <w:rPr>
          <w:rFonts w:ascii="Arial" w:eastAsia="Times New Roman" w:hAnsi="Arial" w:cs="Arial"/>
          <w:color w:val="000000"/>
          <w:sz w:val="24"/>
          <w:szCs w:val="24"/>
          <w:lang w:eastAsia="ru-RU"/>
        </w:rPr>
        <w:t>, законов Брянской области, которыми органы местного самоуправления наделяются отдельными государственными полномочиями, Устава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отсутствие непогашенной или неснятой судимости.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Условия контракта для Главы администрации Мглинского района утверждаются Мглинским районным Советом народных депутатов в части, касающейся осуществления полномочий по решению вопросов местного значения, и законом Брянской области - в части, касающейся осуществления отдельных государственных полномочий, переданных органам местного самоуправления Мглинского района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случае, предусмотренном абзацем третьим части 2 статьи 34 </w:t>
      </w:r>
      <w:hyperlink r:id="rId150" w:tgtFrame="_blank" w:history="1">
        <w:r w:rsidRPr="00D07A93">
          <w:rPr>
            <w:rFonts w:ascii="Arial" w:eastAsia="Times New Roman" w:hAnsi="Arial" w:cs="Arial"/>
            <w:color w:val="0000FF"/>
            <w:sz w:val="24"/>
            <w:szCs w:val="24"/>
            <w:lang w:eastAsia="ru-RU"/>
          </w:rPr>
          <w:t>Федерального закона 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условия контракта в части осуществления полномочий по решению вопросов местного значения для главы администрации Мглинского района, на которого возлагается исполнение полномочий главы администрации Мглинского городского поселения, утверждаются Мглинским районным Советом народных депутатов по согласованию с Советом народных депутатов города Мглина.</w:t>
      </w:r>
    </w:p>
    <w:p w:rsidR="00D07A93" w:rsidRPr="00D07A93" w:rsidRDefault="00D07A93" w:rsidP="00D07A93">
      <w:pPr>
        <w:shd w:val="clear" w:color="auto" w:fill="FFFFFF"/>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D07A93" w:rsidRPr="00D07A93" w:rsidRDefault="00D07A93" w:rsidP="00D07A93">
      <w:pPr>
        <w:shd w:val="clear" w:color="auto" w:fill="FFFFFF"/>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Общее число членов конкурсной комиссии в районе устанавливается районным Советом.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При формировании конкурсной комиссии в Мглинском районе половина членов конкурсной комиссии назначается Мглинским районным Советом, а другая половина - Губернатором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случае исполнения администрацией Мглинского района полномочий администрации Мглинского городского поселения на основании абзаца 3 части 2 статьи 34 Федерального закона </w:t>
      </w:r>
      <w:hyperlink r:id="rId151"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при формировании конкурсной комиссии в Мглинском районе одна четвертая членов конкурсной комиссии назначается Мглинским районным Советом, одна четвертая – Советом народных депутатов города Мглина, а половина - Губернатором Брянской области.</w:t>
      </w:r>
    </w:p>
    <w:p w:rsidR="00D07A93" w:rsidRPr="00D07A93" w:rsidRDefault="00D07A93" w:rsidP="00D07A93">
      <w:pPr>
        <w:shd w:val="clear" w:color="auto" w:fill="FFFFFF"/>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Глава администрации Мглинского района, осуществляющий свои полномочия на основе контракта: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подконтролен и подотчётен Мглинскому районному Совету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представляет Мглинскому районному Совету народных депутатов ежегодные отчёты о результатах своей деятельности и деятельности местной администрации, в том числе о решении вопросов, поставленных районным Советом;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обеспечивает осуществление администрацией Мглинского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4)</w:t>
      </w:r>
      <w:r w:rsidRPr="00D07A93">
        <w:rPr>
          <w:rFonts w:ascii="Arial" w:eastAsia="Times New Roman" w:hAnsi="Arial" w:cs="Arial"/>
          <w:color w:val="000000"/>
          <w:sz w:val="24"/>
          <w:szCs w:val="24"/>
          <w:lang w:eastAsia="ru-RU"/>
        </w:rPr>
        <w:t>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4 в редакции </w:t>
      </w:r>
      <w:hyperlink r:id="rId15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Глава администрации Мглинского района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Мглинского района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Глава администрации Мглинского района должен соблюдать ограничения, запреты, исполнять обязанности, которые установлены </w:t>
      </w:r>
      <w:hyperlink r:id="rId153" w:tgtFrame="_blank" w:history="1">
        <w:r w:rsidRPr="00D07A93">
          <w:rPr>
            <w:rFonts w:ascii="Arial" w:eastAsia="Times New Roman" w:hAnsi="Arial" w:cs="Arial"/>
            <w:color w:val="0000FF"/>
            <w:sz w:val="24"/>
            <w:szCs w:val="24"/>
            <w:lang w:eastAsia="ru-RU"/>
          </w:rPr>
          <w:t>Федеральным законом от 25 декабря 2008 года № 273-ФЗ</w:t>
        </w:r>
      </w:hyperlink>
      <w:r w:rsidRPr="00D07A93">
        <w:rPr>
          <w:rFonts w:ascii="Arial" w:eastAsia="Times New Roman" w:hAnsi="Arial" w:cs="Arial"/>
          <w:color w:val="000000"/>
          <w:sz w:val="24"/>
          <w:szCs w:val="24"/>
          <w:lang w:eastAsia="ru-RU"/>
        </w:rPr>
        <w:t> «О противодействии коррупции», </w:t>
      </w:r>
      <w:hyperlink r:id="rId154" w:tgtFrame="_blank" w:history="1">
        <w:r w:rsidRPr="00D07A93">
          <w:rPr>
            <w:rFonts w:ascii="Arial" w:eastAsia="Times New Roman" w:hAnsi="Arial" w:cs="Arial"/>
            <w:color w:val="0000FF"/>
            <w:sz w:val="24"/>
            <w:szCs w:val="24"/>
            <w:u w:val="single"/>
            <w:lang w:eastAsia="ru-RU"/>
          </w:rPr>
          <w:t>Федеральным законом от 3 декабря 2012 года № 230-ФЗ</w:t>
        </w:r>
      </w:hyperlink>
      <w:r w:rsidRPr="00D07A93">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55" w:tgtFrame="_blank" w:history="1">
        <w:r w:rsidRPr="00D07A93">
          <w:rPr>
            <w:rFonts w:ascii="Arial" w:eastAsia="Times New Roman" w:hAnsi="Arial" w:cs="Arial"/>
            <w:color w:val="0000FF"/>
            <w:sz w:val="24"/>
            <w:szCs w:val="24"/>
            <w:lang w:eastAsia="ru-RU"/>
          </w:rPr>
          <w:t>Федеральным законом от 7 мая 2013 года № 79-ФЗ</w:t>
        </w:r>
      </w:hyperlink>
      <w:r w:rsidRPr="00D07A93">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Глава администрации Мглинского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56" w:tgtFrame="_blank" w:history="1">
        <w:r w:rsidRPr="00D07A93">
          <w:rPr>
            <w:rFonts w:ascii="Arial" w:eastAsia="Times New Roman" w:hAnsi="Arial" w:cs="Arial"/>
            <w:color w:val="0000FF"/>
            <w:sz w:val="24"/>
            <w:szCs w:val="24"/>
            <w:u w:val="single"/>
            <w:lang w:eastAsia="ru-RU"/>
          </w:rPr>
          <w:t>Федеральным законом от 6 октября 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w:t>
      </w:r>
      <w:hyperlink r:id="rId157" w:tgtFrame="_blank" w:history="1">
        <w:r w:rsidRPr="00D07A93">
          <w:rPr>
            <w:rFonts w:ascii="Arial" w:eastAsia="Times New Roman" w:hAnsi="Arial" w:cs="Arial"/>
            <w:color w:val="0000FF"/>
            <w:sz w:val="24"/>
            <w:szCs w:val="24"/>
            <w:u w:val="single"/>
            <w:lang w:eastAsia="ru-RU"/>
          </w:rPr>
          <w:t>Федерального закона от 25 декабря 2008 года № 273-ФЗ</w:t>
        </w:r>
      </w:hyperlink>
      <w:r w:rsidRPr="00D07A93">
        <w:rPr>
          <w:rFonts w:ascii="Arial" w:eastAsia="Times New Roman" w:hAnsi="Arial" w:cs="Arial"/>
          <w:color w:val="000000"/>
          <w:sz w:val="24"/>
          <w:szCs w:val="24"/>
          <w:lang w:eastAsia="ru-RU"/>
        </w:rPr>
        <w:t> «О противодействии коррупции».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8 введен </w:t>
      </w:r>
      <w:hyperlink r:id="rId158"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22.03.2024 № 6-410</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40. Полномочия главы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1.В сфере осуществления исполнительно-распорядительной деятельности глава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заключает от имени администрации района договоры в пределах своей компетенции;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разрабатывает и представляет на утверждение районного Совета структуру администрации района, формирует штат администрации Мглинского района в пределах утвержденных в бюджете Мглинского района средств на ее содержание;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утверждает положения о структурных подразделениях администрации района, не наделенных правами юридического лица;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осуществляет функции распорядителя бюджетных средств при исполнении бюджета Мглинского района (за исключением средств по расходам, связанным с деятельностью Мглинского районного Совета народных депутатов и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назначает на должность и освобождает от должности заместителей главы администрации района, руководителей структурных подразделений администрации района, а также руководителей органов администрации района с правами юридического лица, других работников администрации района, а также решает вопросы применения к ним мер дисциплинарной ответственности;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исполняет полномочия, возложенные на него законом РФ «О государственной тайне»;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8)организует прием граждан, рассмотрение обращений граждан, общественных объединений, и должностных лиц;</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решает вопросы о создании и финансировании в установленном порядке муниципальных предприятий и учреждений, о формировании и размещении муниципального заказа;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определяет цели и порядок функционирования создаваемых муниципальных предприятий и учреждений, утверждает их уставы, назначает на должность руководителей данных предприятий и учреждений и освобождает их от должности.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 сфере взаимодействия с Мглинским районным Советом народных депутатов, глава администрации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вносит на утверждение в районный Совет проект бюджета муниципального района и отчет о его исполнении;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2)предлагает вопросы в повестку дня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3)представляет на утверждение районного Совета планы и программы социально-экономического развития Мглинского района, отчёты об их исполнении;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4)представляет в районный Совет отчет о текущей деятельности администрации района в письменной форме не реже одного раза в год.</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Глава администрации Мглинского района осуществляет иные полномочия, предусмотренные федеральными, областными законами, настоящим Уставом, положением об администрации района, а также полномочия предусмотренные контрактом.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4.Глава администрации Мглинского района в пределах своих полномочий, установленных федеральными законами, законами Брянской области, Уставом Мглинского района и нормативными правовыми актами Мглинского районного Совета народных депутатов, издает постановления администрации Мглинского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администрации Мглинского района по вопросам организации работы администрации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Глава администрации Мглинского района несёт ответственность за деятельность структурных подразделений и органов с правами юридического лица администрации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41. Досрочное прекращение полномочий главы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1.Полномочия главы администрации Мглинского района, осуществляемые на основе контракта, прекращаются досрочно в случае: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смерти;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отставки по собственному желанию;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расторжения контракта в соответствии с частью 2 или 2.1 настоящей статьи;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-отрешения от должности в соответствии со статьей 74 </w:t>
      </w:r>
      <w:hyperlink r:id="rId159" w:tgtFrame="_blank" w:history="1">
        <w:r w:rsidRPr="00D07A93">
          <w:rPr>
            <w:rFonts w:ascii="Arial" w:eastAsia="Times New Roman" w:hAnsi="Arial" w:cs="Arial"/>
            <w:color w:val="0000FF"/>
            <w:sz w:val="24"/>
            <w:szCs w:val="24"/>
            <w:lang w:eastAsia="ru-RU"/>
          </w:rPr>
          <w:t>Федерального закона 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признания судом недееспособным или ограниченно дееспособным;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признания судом безвестно отсутствующим или объявления умершим;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-вступления в отношении его в законную силу обвинительного приговора суда;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-выезда за пределы Российской Федерации на постоянное место жительства;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w:t>
      </w:r>
      <w:r w:rsidRPr="00D07A93">
        <w:rPr>
          <w:rFonts w:ascii="Arial" w:eastAsia="Times New Roman" w:hAnsi="Arial" w:cs="Arial"/>
          <w:color w:val="000000"/>
          <w:sz w:val="24"/>
          <w:szCs w:val="24"/>
          <w:lang w:eastAsia="ru-RU"/>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(абзац десятый в редакции </w:t>
      </w:r>
      <w:hyperlink r:id="rId16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призыва на военную службу или направления на заменяющую её альтернативную гражданскую службу;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преобразования Мглинского района, осуществляемого в соответствии с частями 4, 6, 7 статьи 13 Федерального Закона от 06.10.2003 года №131-ФЗ «Об общих принципах организации местного самоуправления в Российской Федерации», а также в случае упразднения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увеличения численности избирателей Мглинского района более чем на 25 процентов, произошедшего вследствие изменения границ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вступления в должность главы Мглинского района, исполняющего полномочия главы местной администрации.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Контракт с главой администрации Мглинского района может быть расторгнут по соглашению сторон или в судебном порядке на основании заявления: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Мглинского районного Совета народных депутатов или главы Мглинского района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w:t>
      </w:r>
      <w:hyperlink r:id="rId161" w:tgtFrame="_blank" w:history="1">
        <w:r w:rsidRPr="00D07A93">
          <w:rPr>
            <w:rFonts w:ascii="Arial" w:eastAsia="Times New Roman" w:hAnsi="Arial" w:cs="Arial"/>
            <w:color w:val="0000FF"/>
            <w:sz w:val="24"/>
            <w:szCs w:val="24"/>
            <w:lang w:eastAsia="ru-RU"/>
          </w:rPr>
          <w:t>Федерального Закона 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также в связи с несоблюдением ограничений установленных частью 9 статьи 37 Федерального Закона от 06.10.2003 года № 131-ФЗ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 в редакции </w:t>
      </w:r>
      <w:hyperlink r:id="rId16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главы администрации Мглинского района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2.1. Контракт с главой администрации Мглинского района может быть расторгнут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w:t>
      </w:r>
      <w:hyperlink r:id="rId163" w:tgtFrame="_blank" w:history="1">
        <w:r w:rsidRPr="00D07A93">
          <w:rPr>
            <w:rFonts w:ascii="Arial" w:eastAsia="Times New Roman" w:hAnsi="Arial" w:cs="Arial"/>
            <w:color w:val="0000FF"/>
            <w:sz w:val="24"/>
            <w:szCs w:val="24"/>
            <w:lang w:eastAsia="ru-RU"/>
          </w:rPr>
          <w:t>Федеральным законом от 25 декабря 2008 года № 273-ФЗ</w:t>
        </w:r>
      </w:hyperlink>
      <w:r w:rsidRPr="00D07A93">
        <w:rPr>
          <w:rFonts w:ascii="Arial" w:eastAsia="Times New Roman" w:hAnsi="Arial" w:cs="Arial"/>
          <w:color w:val="000000"/>
          <w:sz w:val="24"/>
          <w:szCs w:val="24"/>
          <w:lang w:eastAsia="ru-RU"/>
        </w:rPr>
        <w:t> «О противодействии коррупции», </w:t>
      </w:r>
      <w:hyperlink r:id="rId164" w:tgtFrame="_blank" w:history="1">
        <w:r w:rsidRPr="00D07A93">
          <w:rPr>
            <w:rFonts w:ascii="Arial" w:eastAsia="Times New Roman" w:hAnsi="Arial" w:cs="Arial"/>
            <w:color w:val="0000FF"/>
            <w:sz w:val="24"/>
            <w:szCs w:val="24"/>
            <w:u w:val="single"/>
            <w:lang w:eastAsia="ru-RU"/>
          </w:rPr>
          <w:t>Федеральным законом от 3 декабря 2012 года № 230-ФЗ</w:t>
        </w:r>
      </w:hyperlink>
      <w:r w:rsidRPr="00D07A93">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165" w:tgtFrame="_blank" w:history="1">
        <w:r w:rsidRPr="00D07A93">
          <w:rPr>
            <w:rFonts w:ascii="Arial" w:eastAsia="Times New Roman" w:hAnsi="Arial" w:cs="Arial"/>
            <w:color w:val="0000FF"/>
            <w:sz w:val="24"/>
            <w:szCs w:val="24"/>
            <w:lang w:eastAsia="ru-RU"/>
          </w:rPr>
          <w:t>Федеральным законом от 7 мая 2013 года № 79-ФЗ</w:t>
        </w:r>
      </w:hyperlink>
      <w:r w:rsidRPr="00D07A93">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2.1 в редакции </w:t>
      </w:r>
      <w:hyperlink r:id="rId166"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В случае досрочного прекращения полномочий главы администрации Мглинского района, конкурс по замещению должности главы администрации Мглинского района проводится в сроки, установленные нормативными правовыми актами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В случае досрочного прекращения полномочий главы администрации Мглинского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главы администрации Мглинского района, в порядке установленном Положением об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42. Заместители главы администрацииМглинского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1.Заместителей главы администрации Мглинского района на должность назначает глава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2.Заместители главы администрации Мглинского района осуществляют свои полномочия в соответствии с Положением об администрации Мглинского района и распределениями обязанностей, утверждаемыми главой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43. Администрация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1.Администрация Мглинского района – исполнительно – распорядительный орган района, наделённый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района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Структуру администрации района составляют глава администрации Мглинского района, его заместители, структурные подразделения администрации, также отраслевые (функциональные) органы администрации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Администрация Мглинского района является юридическим лицом, имеет свою гербовую печать и финансируется из районного бюджета.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Администрация Мглинского района может иметь обособленное имущество, от своего имени приобретать и осуществлять имущественные и неимущественные права и обязанности, быть истцом и ответчиком в суде, имеет свои штампы, бланки, расчетные и иные счета в банках.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Администрация Мглинского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Мглинского районного Совета народных депутатов, правовыми актами главы Мглинского района, настоящим Уставом и Положением об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К компетенции администрации Мглинского района относится: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обеспечение исполнения муниципальных правовых актов органов местного самоуправления Мглинского района по реализации вопросов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обеспечение исполнения полномочий органов местного самоуправления Мглинского района по решению вопросов местного значения района в соответствии с федеральными законами, нормативными правовыми актами районного Совета и постановлениями и распоряжениями главы Мглинского района,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района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разработка и утверждение схемы размещения нестационарных торговых объектов в установленном порядке;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установление порядка составления проекта местного бюджета, в соответствии с Бюджетным кодексом РФ и принимаемыми с соблюдением его требований муниципальными правовыми актами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осуществление муниципального контроля в соответствии с Федеральным законом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 полномочиям администрации Мглинского района в сфере муниципального контроля относятся: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организация и осуществление муниципального контроля на территории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администрация района осуществляет иные полномочия, определённые федеральными законами, законами и иными нормативными правовыми актами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На администрацию Мглинского района возлагается исполнение полномочий администрации Мглинского городского поселения на основании абзаца 3 части 2 статьи 34 Федерального закона от 06.10.2003 года № 131-ФЗ «Об общих принципах организации местного самоуправления в Российской Федерации» и в соответствии с Уставом Мглинского городского поселения.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44. Обеспечение деятельности администрации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Размер расходов на содержание администрации Мглинского района утверждается в бюджете Мглинского района отдельной строкой.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45. Контрольно-счётная палата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Контрольно-счётная палата Мглинского района является постоянно действующим органом внешнего муниципального финансового контроля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Контрольно-счётная палата района образуется районным Советом народных депутатов. Полномочия, состав и порядок деятельности контрольно-счетного органа муниципального образования устанавливаются Положением о Контрольно-счётной палате Мглинского района, утверждаемым районным Советом в соответствии с </w:t>
      </w:r>
      <w:hyperlink r:id="rId167" w:tgtFrame="_blank" w:history="1">
        <w:r w:rsidRPr="00D07A93">
          <w:rPr>
            <w:rFonts w:ascii="Arial" w:eastAsia="Times New Roman" w:hAnsi="Arial" w:cs="Arial"/>
            <w:color w:val="0000FF"/>
            <w:sz w:val="24"/>
            <w:szCs w:val="24"/>
            <w:lang w:eastAsia="ru-RU"/>
          </w:rPr>
          <w:t>Федеральным законом от 07.02.2011 № 6-ФЗ</w:t>
        </w:r>
      </w:hyperlink>
      <w:r w:rsidRPr="00D07A93">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3.Контрольно-счётная палата обладает организационной и функциональной независимостью и осуществляет свою деятельность самостоятельно.</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4.Структура и штатная численность Контрольно-счётной палаты района утверждается районным Советом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Контрольно-счетная палата Мглинского района осуществляет следующие основные полномочия: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168" w:tgtFrame="_blank" w:history="1">
        <w:r w:rsidRPr="00D07A93">
          <w:rPr>
            <w:rFonts w:ascii="Arial" w:eastAsia="Times New Roman" w:hAnsi="Arial" w:cs="Arial"/>
            <w:color w:val="0000FF"/>
            <w:sz w:val="24"/>
            <w:szCs w:val="24"/>
            <w:lang w:eastAsia="ru-RU"/>
          </w:rPr>
          <w:t>Федеральным законом от 5 апреля 2013 года № 44-ФЗ</w:t>
        </w:r>
      </w:hyperlink>
      <w:r w:rsidRPr="00D07A93">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5 в редакции </w:t>
      </w:r>
      <w:hyperlink r:id="rId169"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6. </w:t>
      </w:r>
      <w:r w:rsidRPr="00D07A93">
        <w:rPr>
          <w:rFonts w:ascii="Arial" w:eastAsia="Times New Roman" w:hAnsi="Arial" w:cs="Arial"/>
          <w:color w:val="000000"/>
          <w:sz w:val="24"/>
          <w:szCs w:val="24"/>
          <w:lang w:eastAsia="ru-RU"/>
        </w:rPr>
        <w:t>Контрольно-счетная палата Мглинского района наряду с полномочиями, предусмотренными пунктом 5 настоящей статьи, осуществляет контроль за законностью и эффективностью использования средств бюджета муниципального района, поступивших в бюджеты поселений, входящих в состав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6 в редакции </w:t>
      </w:r>
      <w:hyperlink r:id="rId17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Внешний муниципальный финансовый контроль осуществляется контрольно-счетной палатой: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отношении органов государственной власти и государственных органов, органов территориальных государственных внебюджетных фондов, органов местного самоуправления и муниципальных органов, муниципальных учреждений и унитарных предприятий Мглинского района, а также иных организаций, если они используют имущество, находящееся в муниципальной собственности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 отношении иных лиц в случаях, предусмотренных </w:t>
      </w:r>
      <w:hyperlink r:id="rId171" w:tgtFrame="_blank" w:history="1">
        <w:r w:rsidRPr="00D07A93">
          <w:rPr>
            <w:rFonts w:ascii="Arial" w:eastAsia="Times New Roman" w:hAnsi="Arial" w:cs="Arial"/>
            <w:color w:val="0000FF"/>
            <w:sz w:val="24"/>
            <w:szCs w:val="24"/>
            <w:lang w:eastAsia="ru-RU"/>
          </w:rPr>
          <w:t>Бюджетным кодексом Российской Федерации</w:t>
        </w:r>
      </w:hyperlink>
      <w:r w:rsidRPr="00D07A93">
        <w:rPr>
          <w:rFonts w:ascii="Arial" w:eastAsia="Times New Roman" w:hAnsi="Arial" w:cs="Arial"/>
          <w:color w:val="000000"/>
          <w:sz w:val="24"/>
          <w:szCs w:val="24"/>
          <w:lang w:eastAsia="ru-RU"/>
        </w:rPr>
        <w:t> и другими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2 в редакции </w:t>
      </w:r>
      <w:hyperlink r:id="rId17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pacing w:val="-3"/>
          <w:sz w:val="24"/>
          <w:szCs w:val="24"/>
          <w:lang w:eastAsia="ru-RU"/>
        </w:rPr>
        <w:t>8. </w:t>
      </w:r>
      <w:r w:rsidRPr="00D07A93">
        <w:rPr>
          <w:rFonts w:ascii="Arial" w:eastAsia="Times New Roman" w:hAnsi="Arial" w:cs="Arial"/>
          <w:color w:val="000000"/>
          <w:sz w:val="24"/>
          <w:szCs w:val="24"/>
          <w:lang w:eastAsia="ru-RU"/>
        </w:rPr>
        <w:t>Органы местного самоуправления и муниципальные органы, организации, в отношении которых контрольно-счетные органы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Брянской области сроки обязаны представлять в контрольно-счетные органы по их запросам информацию, документы и материалы, необходимые для проведения контрольных и экспертно-аналитических мероприятий.»;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8 в редакции </w:t>
      </w:r>
      <w:hyperlink r:id="rId173"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Контрольно-счетная палата Мглинского района в целях обеспечения доступа к информации о своей деятельности размещают на своих официальных сайтах в информационно-телекоммуникационной сети Интернет и опубликовывают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46. Муниципальные средства массовой информации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Органы местного самоуправления Мглинского района могут учреждать средства массовой информации в целях информирования населения района по вопросам осуществления местного самоуправления. Орган, принявший решение об учреждении муниципального средства массовой информации, утверждает его Устав, а также заключает договор с редакцией средства массовой информации (главным редактором).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47. - </w:t>
      </w:r>
      <w:r w:rsidRPr="00D07A93">
        <w:rPr>
          <w:rFonts w:ascii="Arial" w:eastAsia="Times New Roman" w:hAnsi="Arial" w:cs="Arial"/>
          <w:color w:val="000000"/>
          <w:sz w:val="24"/>
          <w:szCs w:val="24"/>
          <w:lang w:eastAsia="ru-RU"/>
        </w:rPr>
        <w:t>исключена </w:t>
      </w:r>
      <w:hyperlink r:id="rId174"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08.06.2023 № 6-338</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5. МУНИЦИПАЛЬНАЯ СЛУЖБА.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48. Условия и порядок прохождения муниципальнойслужбы в органах местного самоуправления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1.На муниципальную службу вправе поступать граждане РФ,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 13 </w:t>
      </w:r>
      <w:hyperlink r:id="rId175" w:tgtFrame="_blank" w:history="1">
        <w:r w:rsidRPr="00D07A93">
          <w:rPr>
            <w:rFonts w:ascii="Arial" w:eastAsia="Times New Roman" w:hAnsi="Arial" w:cs="Arial"/>
            <w:color w:val="0000FF"/>
            <w:sz w:val="24"/>
            <w:szCs w:val="24"/>
            <w:lang w:eastAsia="ru-RU"/>
          </w:rPr>
          <w:t>Федерального закона от 02.03.2007 № 25-ФЗ</w:t>
        </w:r>
      </w:hyperlink>
      <w:r w:rsidRPr="00D07A93">
        <w:rPr>
          <w:rFonts w:ascii="Arial" w:eastAsia="Times New Roman" w:hAnsi="Arial" w:cs="Arial"/>
          <w:color w:val="000000"/>
          <w:sz w:val="24"/>
          <w:szCs w:val="24"/>
          <w:lang w:eastAsia="ru-RU"/>
        </w:rPr>
        <w:t> «О муниципальной службе в Российской Федерации» в качестве ограничений, связанных с муниципальной службой.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Гражданин не может быть принят на муниципальную службу, а муниципальный служащий не может находиться на муниципальной службе при наличии обстоятельств, определённых федеральным законодательством в качестве ограничений, связанных с муниципальной службой.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При поступлении на муниципальную службу гражданин обязан представить документы, предусмотренные </w:t>
      </w:r>
      <w:hyperlink r:id="rId176" w:tgtFrame="_blank" w:history="1">
        <w:r w:rsidRPr="00D07A93">
          <w:rPr>
            <w:rFonts w:ascii="Arial" w:eastAsia="Times New Roman" w:hAnsi="Arial" w:cs="Arial"/>
            <w:color w:val="0000FF"/>
            <w:sz w:val="24"/>
            <w:szCs w:val="24"/>
            <w:lang w:eastAsia="ru-RU"/>
          </w:rPr>
          <w:t>Федеральным законом от 02.03.2007 № 25-ФЗ</w:t>
        </w:r>
      </w:hyperlink>
      <w:r w:rsidRPr="00D07A93">
        <w:rPr>
          <w:rFonts w:ascii="Arial" w:eastAsia="Times New Roman" w:hAnsi="Arial" w:cs="Arial"/>
          <w:color w:val="000000"/>
          <w:sz w:val="24"/>
          <w:szCs w:val="24"/>
          <w:lang w:eastAsia="ru-RU"/>
        </w:rPr>
        <w:t> «О муниципальной службе в Российской Федерации» (далее – Федеральный закон «О муниципальной службе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учётом особенностей, предусмотренных </w:t>
      </w:r>
      <w:hyperlink r:id="rId177" w:tgtFrame="_blank" w:history="1">
        <w:r w:rsidRPr="00D07A93">
          <w:rPr>
            <w:rFonts w:ascii="Arial" w:eastAsia="Times New Roman" w:hAnsi="Arial" w:cs="Arial"/>
            <w:color w:val="0000FF"/>
            <w:sz w:val="24"/>
            <w:szCs w:val="24"/>
            <w:lang w:eastAsia="ru-RU"/>
          </w:rPr>
          <w:t>Федеральным законом</w:t>
        </w:r>
      </w:hyperlink>
      <w:r w:rsidRPr="00D07A93">
        <w:rPr>
          <w:rFonts w:ascii="Arial" w:eastAsia="Times New Roman" w:hAnsi="Arial" w:cs="Arial"/>
          <w:color w:val="000000"/>
          <w:sz w:val="24"/>
          <w:szCs w:val="24"/>
          <w:lang w:eastAsia="ru-RU"/>
        </w:rPr>
        <w:t> «О муниципальной службе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При замещении должности муниципальной службы заключению трудового договора может предшествовать конкурс. Порядок проведения конкурса на замещение должности муниципальной службы устанавливается нормативным правовым актом, принимаемым районным Советом.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Классные чины присваиваются муниципальным служащим по результатам квалификационного экзамена или аттестации и указывают на соответствие уровня профессиональной подготовки муниципальных служащих квалификационным требованиям, предъявляемым к должностям муниципальной службы в соответствии с классификацией должностей муниципальной службы.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Аттестация муниципального служащего проводится в целях определения соответствия замещаемой должности муниципальной службы. Аттестация муниципального служащего проводится один раз в три года.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Порядок проведения квалификационных экзаменов, аттестации муниципальных служащих устанавливается нормативными правовыми актами Мглинского района аналогично порядку, установленному для государственных гражданских служащих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10.Помимо оснований для расторжения трудового договора, предусмотренных </w:t>
      </w:r>
      <w:hyperlink r:id="rId178" w:tgtFrame="_blank" w:history="1">
        <w:r w:rsidRPr="00D07A93">
          <w:rPr>
            <w:rFonts w:ascii="Arial" w:eastAsia="Times New Roman" w:hAnsi="Arial" w:cs="Arial"/>
            <w:color w:val="0000FF"/>
            <w:sz w:val="24"/>
            <w:szCs w:val="24"/>
            <w:lang w:eastAsia="ru-RU"/>
          </w:rPr>
          <w:t>Трудовым кодексом</w:t>
        </w:r>
      </w:hyperlink>
      <w:r w:rsidRPr="00D07A93">
        <w:rPr>
          <w:rFonts w:ascii="Arial" w:eastAsia="Times New Roman" w:hAnsi="Arial" w:cs="Arial"/>
          <w:color w:val="000000"/>
          <w:sz w:val="24"/>
          <w:szCs w:val="24"/>
          <w:lang w:eastAsia="ru-RU"/>
        </w:rPr>
        <w:t>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случаях, установленных </w:t>
      </w:r>
      <w:hyperlink r:id="rId179" w:tgtFrame="_blank" w:history="1">
        <w:r w:rsidRPr="00D07A93">
          <w:rPr>
            <w:rFonts w:ascii="Arial" w:eastAsia="Times New Roman" w:hAnsi="Arial" w:cs="Arial"/>
            <w:color w:val="0000FF"/>
            <w:sz w:val="24"/>
            <w:szCs w:val="24"/>
            <w:lang w:eastAsia="ru-RU"/>
          </w:rPr>
          <w:t>Федеральным законом</w:t>
        </w:r>
      </w:hyperlink>
      <w:r w:rsidRPr="00D07A93">
        <w:rPr>
          <w:rFonts w:ascii="Arial" w:eastAsia="Times New Roman" w:hAnsi="Arial" w:cs="Arial"/>
          <w:color w:val="000000"/>
          <w:sz w:val="24"/>
          <w:szCs w:val="24"/>
          <w:lang w:eastAsia="ru-RU"/>
        </w:rPr>
        <w:t> «О муниципальной службе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49. Статус муниципального служащего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Муниципальным служащим является гражданин, исполняющий в порядке, определенном муниципальными правовыми актами Мглинского района в соответствии с федеральными законами и законами Брянской области, обязанности по должности муниципальной службы за денежное содержание, выплачиваемое за счет средств бюджета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Виды поощрения муниципального служащего Мглинского района и порядок его применения устанавливаются нормативными правовыми актами Мглинского района в соответствии с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В связи с прохождением муниципальной службы муниципальному служащему Мглинского района запрещается: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замещать должность муниципальной службы в случае: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 избрания или назначения на государственную должность Российской Федерации либо на государственную должность Брянской области, а также 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случае назначения на должность государственной службы;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б) избрания или назначения на муниципальную должность;</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д) иные случаи, предусмотренные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 редакции </w:t>
      </w:r>
      <w:hyperlink r:id="rId18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14.04.2020 № 6-62).</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2.1) заниматься предпринимательской деятельностью лично или через доверенных лиц.</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введен </w:t>
      </w:r>
      <w:hyperlink r:id="rId18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14.04.2020 № 6-62).</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быть поверенным или представителем по делам третьих лиц в органе местного самоуправления, избирательной комиссии Мглинского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Мглинского района, в которых он замещает должность муниципальной службы, за исключением случаев, установленных </w:t>
      </w:r>
      <w:hyperlink r:id="rId182" w:tgtFrame="_blank" w:history="1">
        <w:r w:rsidRPr="00D07A93">
          <w:rPr>
            <w:rFonts w:ascii="Arial" w:eastAsia="Times New Roman" w:hAnsi="Arial" w:cs="Arial"/>
            <w:color w:val="0000FF"/>
            <w:sz w:val="24"/>
            <w:szCs w:val="24"/>
            <w:lang w:eastAsia="ru-RU"/>
          </w:rPr>
          <w:t>Гражданским кодексом Российской Федерации</w:t>
        </w:r>
      </w:hyperlink>
      <w:r w:rsidRPr="00D07A93">
        <w:rPr>
          <w:rFonts w:ascii="Arial" w:eastAsia="Times New Roman" w:hAnsi="Arial" w:cs="Arial"/>
          <w:color w:val="000000"/>
          <w:sz w:val="24"/>
          <w:szCs w:val="24"/>
          <w:lang w:eastAsia="ru-RU"/>
        </w:rPr>
        <w:t>.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Мглинского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Мглинского района и их руководителей, если это не входит в его должностные обязанности;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принимать без письменного разрешения Главы Мглинского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использовать преимущества должностного положения для предвыборной агитации, а также для агитации по вопросам референдума;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прекращать исполнение должностных обязанностей в целях урегулирования трудового спора;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Гражданин после увольнения с муниципальной службы Мглинского района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50. Должности муниципальной службы и порядок ведения реестра муниципальных служащих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1.Должности муниципальной службы Мглинского района устанавливаются муниципальными правовыми актами в соответствии с реестром должностей муниципальной службы в Брянской области, утверждаемым законом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2.Порядок ведения Реестра муниципальных служащих Мглинского района утверждается муниципальным правовым актом.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Муниципальный служащий, уволенный с муниципальной службы, исключается из реестра муниципальных служащих в день увольнения.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51. Денежное содержание муниципального служащего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районным Советом в соответствии с законодательством Российской Федерации и законодательством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52. Гарантии для муниципального служащего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Муниципальному служащему Мглинского района в соответствии с Федеральным законом от 02.03.2007 года № 25-ФЗ "О муниципальной службе в Российской Федерации" гарантируются: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условия работы, обеспечивающие исполнение им должностных обязанностей в соответствии с должностной инструкцией;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право на своевременное и в полном объеме получение денежного содержания;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При расторжении трудового договора с муниципальным служащим в связи с ликвидацией органа местного самоуправления, избирательной комиссии Мглинского района либо сокращением штата работников органа местного самоуправления, аппарата избирательной комиссии Мглинского района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На муниципального служащего Мглинского района распространяются дополнительные гарантии, предусмотренные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Муниципальному служащему Мглинского района устанавливаются следующие дополнительные гарантии: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Муниципальным служащим, имеющим стаж работы в органах местного самоуправления Мглинского муниципального района три года и более, ежегодно производятся выплаты на санаторно-курортное лечение и отдых в порядке и размерах, определенных нормативно-правовым актом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При увольнении с муниципальной службы после достижения пенсионного возраста (в случае наличия права на муниципальную пенсию за выслугу лет) либо при увольнении по состоянию здоровья в соответствии с медицинским заключением муниципальному служащему выплачивается единовременное пособие в размере пяти ежемесячных должностных окладов по должности муниципальной службы, замещаемой на день увольнения.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Муниципальные служащие имеют право на компенсацию расходов, связанных с наймом жилых помещений, за счёт средств местного бюджета в порядке и размерах, определённых нормативно – правовым актом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53. Пенсионное обеспечение муниципального служащего</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области пенсионного обеспечения на муниципального служащего в полном объёме распространяются права государственного гражданского служащего, установленные федеральными законами и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Определение размера государственной пенсии муниципального служащего осуществляется в соответствии с установленным законом Брянской области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Брянской области по соответствующей должности государственной гражданской службы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2.Стаж муниципальной службы муниципального служащего определяется в соответствии с </w:t>
      </w:r>
      <w:hyperlink r:id="rId183" w:tgtFrame="_blank" w:history="1">
        <w:r w:rsidRPr="00D07A93">
          <w:rPr>
            <w:rFonts w:ascii="Arial" w:eastAsia="Times New Roman" w:hAnsi="Arial" w:cs="Arial"/>
            <w:color w:val="0000FF"/>
            <w:sz w:val="24"/>
            <w:szCs w:val="24"/>
            <w:lang w:eastAsia="ru-RU"/>
          </w:rPr>
          <w:t>Федеральным законом от 2 марта 2007 года</w:t>
        </w:r>
      </w:hyperlink>
      <w:r w:rsidRPr="00D07A93">
        <w:rPr>
          <w:rFonts w:ascii="Arial" w:eastAsia="Times New Roman" w:hAnsi="Arial" w:cs="Arial"/>
          <w:color w:val="000000"/>
          <w:sz w:val="24"/>
          <w:szCs w:val="24"/>
          <w:lang w:eastAsia="ru-RU"/>
        </w:rPr>
        <w:t> «О муниципальной службе в Российской Федерации» и Законом Брянской области </w:t>
      </w:r>
      <w:hyperlink r:id="rId184" w:tgtFrame="_blank" w:history="1">
        <w:r w:rsidRPr="00D07A93">
          <w:rPr>
            <w:rFonts w:ascii="Arial" w:eastAsia="Times New Roman" w:hAnsi="Arial" w:cs="Arial"/>
            <w:color w:val="0000FF"/>
            <w:sz w:val="24"/>
            <w:szCs w:val="24"/>
            <w:lang w:eastAsia="ru-RU"/>
          </w:rPr>
          <w:t>от 16 ноября 2007 года №156-З</w:t>
        </w:r>
      </w:hyperlink>
      <w:r w:rsidRPr="00D07A93">
        <w:rPr>
          <w:rFonts w:ascii="Arial" w:eastAsia="Times New Roman" w:hAnsi="Arial" w:cs="Arial"/>
          <w:color w:val="000000"/>
          <w:sz w:val="24"/>
          <w:szCs w:val="24"/>
          <w:lang w:eastAsia="ru-RU"/>
        </w:rPr>
        <w:t> «О муниципальной службе в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54. Кадровая работа в Мглинском районе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1.Кадровая работа в Мглинском районе ведётся в соответствии с законодательством Российской федерации и законами Брянской области о муниципальной службе.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2.Персональные данные муниципального служащего подлежат обработке (получение, хранение, комбинирование, передача и иное использование) в соответствии с трудовым законодательством.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Ведение личных дел муниципальных служащих осуществляется в порядке, установленном для ведения личных дел государственных гражданских служащих.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6. ЭКОНОМИЧЕСКАЯ ОСНОВА МЕСТНОГО САМОУПРАВЛЕНИЯ РАЙОНА И МУНИЦИПАЛЬНАЯ СОБСТВЕННОСТЬ</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55. Экономическая основа местного самоуправления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Экономическую основу местного самоуправления района составляют находящееся в муниципальной собственности имущество района, средства бюджета района, а также имущественные права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56. Муниципальное имущество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муниципальной собственности Мглинского района может находиться: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имущество, предназначенное для решения органами местного самоуправления района вопросов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Мглинского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района, переданных им в порядке, предусмотренном частью 4 статьи 15 Федерального закона </w:t>
      </w:r>
      <w:hyperlink r:id="rId185" w:tgtFrame="_blank" w:history="1">
        <w:r w:rsidRPr="00D07A93">
          <w:rPr>
            <w:rFonts w:ascii="Arial" w:eastAsia="Times New Roman" w:hAnsi="Arial" w:cs="Arial"/>
            <w:color w:val="0000FF"/>
            <w:sz w:val="24"/>
            <w:szCs w:val="24"/>
            <w:lang w:eastAsia="ru-RU"/>
          </w:rPr>
          <w:t>от 06.10.2003 года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района, муниципальных служащих, работников муниципальных предприятий, учреждений в соответствии с нормативными правовыми актами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района федеральными законами и которые не отнесены к вопросам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4 статьи 14 Федерального закона </w:t>
      </w:r>
      <w:hyperlink r:id="rId186" w:tgtFrame="_blank" w:history="1">
        <w:r w:rsidRPr="00D07A93">
          <w:rPr>
            <w:rFonts w:ascii="Arial" w:eastAsia="Times New Roman" w:hAnsi="Arial" w:cs="Arial"/>
            <w:color w:val="0000FF"/>
            <w:sz w:val="24"/>
            <w:szCs w:val="24"/>
            <w:lang w:eastAsia="ru-RU"/>
          </w:rPr>
          <w:t>от 06.10.2003 года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настоящего Федерального закона.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57. Владение, пользование и распоряжение муниципальным имуществом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1.Органы местного самоуправления Мглинского района самостоятельно владеют, пользуются и распоряжаются муниципальным имуществом в соответствии с </w:t>
      </w:r>
      <w:hyperlink r:id="rId187" w:tgtFrame="_blank" w:history="1">
        <w:r w:rsidRPr="00D07A93">
          <w:rPr>
            <w:rFonts w:ascii="Arial" w:eastAsia="Times New Roman" w:hAnsi="Arial" w:cs="Arial"/>
            <w:color w:val="0000FF"/>
            <w:sz w:val="24"/>
            <w:szCs w:val="24"/>
            <w:lang w:eastAsia="ru-RU"/>
          </w:rPr>
          <w:t>Конституцией</w:t>
        </w:r>
      </w:hyperlink>
      <w:r w:rsidRPr="00D07A93">
        <w:rPr>
          <w:rFonts w:ascii="Arial" w:eastAsia="Times New Roman" w:hAnsi="Arial" w:cs="Arial"/>
          <w:color w:val="000000"/>
          <w:sz w:val="24"/>
          <w:szCs w:val="24"/>
          <w:lang w:eastAsia="ru-RU"/>
        </w:rPr>
        <w:t> Российской Федерации и федеральными законами и принимаемыми в соответствии с ними нормативными правовыми актами органов местного самоуправления.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2.Органы местного самоуправления Мглинского района 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3.Порядок владения, пользования и распоряжения муниципальным имуществом района устанавливается нормативными правовыми актами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4.Порядок и условия приватизации муниципального имущества района определяется нормативными правовыми актами районного Совета народных депутатов в соответствии с федеральными законами. Доходы от использования и приватизации муниципального имущества поступают в бюджет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Органы местного самоуправления Мглинского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58.Отношения органов местного самоуправления с организациями и учреждениями, находящимися в муниципальной собственности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Муниципальное образование Мглинский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Органы местного самоуправления района от имени Мглинского района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59. Участие Мглинского района в межмуниципальных хозяйственных обществах и некоммерческих организациях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1.В целях более эффективного решения вопросов местного значения органы местного самоуправления района могут участвовать в межмуниципальных хозяйственных обществах и некоммерческих организациях муниципальных образований.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2.Решения об участии Мглинского района в межмуниципальном хозяйственном обществе или некоммерческой организации принимаются районным Советом по инициативе главы администрации района или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3.Порядок участия в межмуниципальных хозяйственных обществах и некоммерческих организациях межмуниципальных образований, определяется правовым актом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4.Участником в межмуниципальных хозяйственных обществах и некоммерческих организациях от имени Мглинского района выступает администрация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60. Разработка, принятие и исполнение бюджета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Мглинский район имеет собственный бюджет (бюджет муниципального района). Бюджет муниципального района и свод бюджетов городского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Проект местного бюджета составляется в порядке, установленном администрацией района, в соответствии с Бюджетным Кодексом РФ и принимаемыми с соблюдением его требований муниципальными правовыми актами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Исполнение местного бюджета обеспечивается местной администрацией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Порядок рассмотрения проекта решения о бюджете и его утверждения определяется муниципальным правовым актом представительного органа муниципального образования в соответствии с требованиями Бюджетного Кодекса РФ.</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Годовые отчеты об исполнении местного бюджета подлежат утверждению муниципальным правовым актом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Проект бюджета муниципального района, решение об утверждении бюджета муниципального района, годовой отчет о его исполнении, ежеквартальные сведения о ходе исполнения бюджета муниципального района и о численности муниципальных служащих органов местного самоуправления района, работников муниципальных учреждений с указанием фактических затрат на их денежное содержание подлежат официальному опубликованию.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61. Расходы и доходы бюджета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Формирование расходов бюджета муниципального района осуществляется в соответствии с расходными обязательствами Мглинского района, устанавливаемыми и исполняемыми органами местного самоуправления района в соответствии с требованиями Бюджетного кодекса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Исполнение расходных обязательств Мглинского района осуществляется за счет средств местного бюджета в соответствии с требованиями </w:t>
      </w:r>
      <w:hyperlink r:id="rId188" w:tgtFrame="_blank" w:history="1">
        <w:r w:rsidRPr="00D07A93">
          <w:rPr>
            <w:rFonts w:ascii="Arial" w:eastAsia="Times New Roman" w:hAnsi="Arial" w:cs="Arial"/>
            <w:color w:val="0000FF"/>
            <w:sz w:val="24"/>
            <w:szCs w:val="24"/>
            <w:lang w:eastAsia="ru-RU"/>
          </w:rPr>
          <w:t>Бюджетного кодекса Российской Федерации</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бюджету муниципального района в соответствии с </w:t>
      </w:r>
      <w:hyperlink r:id="rId189" w:tgtFrame="_blank" w:history="1">
        <w:r w:rsidRPr="00D07A93">
          <w:rPr>
            <w:rFonts w:ascii="Arial" w:eastAsia="Times New Roman" w:hAnsi="Arial" w:cs="Arial"/>
            <w:color w:val="0000FF"/>
            <w:sz w:val="24"/>
            <w:szCs w:val="24"/>
            <w:lang w:eastAsia="ru-RU"/>
          </w:rPr>
          <w:t>Бюджетным кодексом Российской Федерации</w:t>
        </w:r>
      </w:hyperlink>
      <w:r w:rsidRPr="00D07A93">
        <w:rPr>
          <w:rFonts w:ascii="Arial" w:eastAsia="Times New Roman" w:hAnsi="Arial" w:cs="Arial"/>
          <w:color w:val="000000"/>
          <w:sz w:val="24"/>
          <w:szCs w:val="24"/>
          <w:lang w:eastAsia="ru-RU"/>
        </w:rPr>
        <w:t> и принимаемыми в соответствии с ним законами Брянской области.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Формирование доходов бюджета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62. Утратила силу: </w:t>
      </w:r>
      <w:r w:rsidRPr="00D07A93">
        <w:rPr>
          <w:rFonts w:ascii="Arial" w:eastAsia="Times New Roman" w:hAnsi="Arial" w:cs="Arial"/>
          <w:b/>
          <w:bCs/>
          <w:color w:val="000000"/>
          <w:sz w:val="24"/>
          <w:szCs w:val="24"/>
          <w:lang w:eastAsia="ru-RU"/>
        </w:rPr>
        <w:t>Решение Мглинского районного Совета народных депутатов от 30.03.2015г. </w:t>
      </w:r>
      <w:hyperlink r:id="rId190" w:tgtFrame="_blank" w:history="1">
        <w:r w:rsidRPr="00D07A93">
          <w:rPr>
            <w:rFonts w:ascii="Arial" w:eastAsia="Times New Roman" w:hAnsi="Arial" w:cs="Arial"/>
            <w:b/>
            <w:bCs/>
            <w:color w:val="0000FF"/>
            <w:sz w:val="24"/>
            <w:szCs w:val="24"/>
            <w:lang w:eastAsia="ru-RU"/>
          </w:rPr>
          <w:t>№5-115, НГР:RU325160002015001</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63. Утратила силу: </w:t>
      </w:r>
      <w:r w:rsidRPr="00D07A93">
        <w:rPr>
          <w:rFonts w:ascii="Arial" w:eastAsia="Times New Roman" w:hAnsi="Arial" w:cs="Arial"/>
          <w:b/>
          <w:bCs/>
          <w:color w:val="000000"/>
          <w:sz w:val="24"/>
          <w:szCs w:val="24"/>
          <w:lang w:eastAsia="ru-RU"/>
        </w:rPr>
        <w:t>Решение Мглинского районного Совета народных депутатов от 30.03.2015г. </w:t>
      </w:r>
      <w:hyperlink r:id="rId191" w:tgtFrame="_blank" w:history="1">
        <w:r w:rsidRPr="00D07A93">
          <w:rPr>
            <w:rFonts w:ascii="Arial" w:eastAsia="Times New Roman" w:hAnsi="Arial" w:cs="Arial"/>
            <w:b/>
            <w:bCs/>
            <w:color w:val="0000FF"/>
            <w:sz w:val="24"/>
            <w:szCs w:val="24"/>
            <w:lang w:eastAsia="ru-RU"/>
          </w:rPr>
          <w:t>№5-115, НГР:RU325160002015001</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64. Закупки для обеспечения муниципальных нужд</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Закупки товаров, работ, услуг для обеспечения муниципальных нужд осуществляются за счет средств местного бюджета.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65. Средства самообложения граждан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1.Для решения конкретных вопросов местного значения Мглинского района могут привлекаться разовые платежи граждан - средства самообложения граждан. Размер платежей в порядке самообложения граждан устанавливается в абсолютной величине равным для всех жителей района, за исключением отдельных категорий граждан, численность которых не может превышать 30% от общего числа жителей района и для которых размер платежей может быть уменьшен.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Вопросы введения и использования средств самообложения граждан решаются на местном референдуме, который проводится в соответствии с федеральными законами, законами Брянской области и настоящим Уставом.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66. Утратила силу: </w:t>
      </w:r>
      <w:r w:rsidRPr="00D07A93">
        <w:rPr>
          <w:rFonts w:ascii="Arial" w:eastAsia="Times New Roman" w:hAnsi="Arial" w:cs="Arial"/>
          <w:b/>
          <w:bCs/>
          <w:color w:val="000000"/>
          <w:sz w:val="24"/>
          <w:szCs w:val="24"/>
          <w:lang w:eastAsia="ru-RU"/>
        </w:rPr>
        <w:t>Решение Мглинского районного Совета народных депутатов от 30.03.2015г. </w:t>
      </w:r>
      <w:hyperlink r:id="rId192" w:tgtFrame="_blank" w:history="1">
        <w:r w:rsidRPr="00D07A93">
          <w:rPr>
            <w:rFonts w:ascii="Arial" w:eastAsia="Times New Roman" w:hAnsi="Arial" w:cs="Arial"/>
            <w:b/>
            <w:bCs/>
            <w:color w:val="0000FF"/>
            <w:sz w:val="24"/>
            <w:szCs w:val="24"/>
            <w:lang w:eastAsia="ru-RU"/>
          </w:rPr>
          <w:t>№5-115, НГР:RU325160002015001</w:t>
        </w:r>
      </w:hyperlink>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67. Муниципальные заимствования.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1.Муниципальное образование Мглинский район вправе осуществлять муниципальные заимствования, в том числе путём выпуска муниципальных ценных бумаг, в соответствии с Бюджетным кодексом и настоящим Уставом.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Право осуществления муниципальных заимствований от имени Мглинского района в соответствии с </w:t>
      </w:r>
      <w:hyperlink r:id="rId193" w:tgtFrame="_blank" w:history="1">
        <w:r w:rsidRPr="00D07A93">
          <w:rPr>
            <w:rFonts w:ascii="Arial" w:eastAsia="Times New Roman" w:hAnsi="Arial" w:cs="Arial"/>
            <w:color w:val="0000FF"/>
            <w:sz w:val="24"/>
            <w:szCs w:val="24"/>
            <w:lang w:eastAsia="ru-RU"/>
          </w:rPr>
          <w:t>Бюджетным кодексом</w:t>
        </w:r>
      </w:hyperlink>
      <w:r w:rsidRPr="00D07A93">
        <w:rPr>
          <w:rFonts w:ascii="Arial" w:eastAsia="Times New Roman" w:hAnsi="Arial" w:cs="Arial"/>
          <w:color w:val="000000"/>
          <w:sz w:val="24"/>
          <w:szCs w:val="24"/>
          <w:lang w:eastAsia="ru-RU"/>
        </w:rPr>
        <w:t> РФ и настоящим уставом принадлежит местной администрации.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7. ГАРАНТИИ ПРАВ ГРАЖДАН НА ОСУЩЕСТВЛЕНИЕ МЕСТНОГО САМОУПРАВЛЕНИЯ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68. Обжалование в суд решений, принятых путём прямого волеизъявления граждан, решений и действий (бездействия) органов и должностных лиц местного самоуправления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Решения, принятые путём прямого волеизъявления граждан, решения и действия (бездействие) органов местного самоуправления района и должностных лиц местного самоуправления, могут быть обжалованы в суд или арбитражный суд в установленном законом порядке.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8. ОТВЕТСТВЕННОСТЬ ОРГАНОВ МЕСТНОГО САМОУПРАВЛЕНИЯ и ДОЛЖНОСТНЫХ ЛИЦ МЕСТНОГО САМОУПРАВЛЕНИЯ, КОНТРОЛЬ ЗА ИХ ДЕЯТЕЛЬНОСТЬЮ</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69.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w:t>
      </w:r>
      <w:hyperlink r:id="rId194" w:tgtFrame="_blank" w:history="1">
        <w:r w:rsidRPr="00D07A93">
          <w:rPr>
            <w:rFonts w:ascii="Arial" w:eastAsia="Times New Roman" w:hAnsi="Arial" w:cs="Arial"/>
            <w:color w:val="0000FF"/>
            <w:sz w:val="26"/>
            <w:szCs w:val="26"/>
            <w:lang w:eastAsia="ru-RU"/>
          </w:rPr>
          <w:t>Федеральным законом от 06.10.2003 № 131-ФЗ</w:t>
        </w:r>
      </w:hyperlink>
      <w:r w:rsidRPr="00D07A93">
        <w:rPr>
          <w:rFonts w:ascii="Arial" w:eastAsia="Times New Roman" w:hAnsi="Arial" w:cs="Arial"/>
          <w:b/>
          <w:bCs/>
          <w:color w:val="000000"/>
          <w:sz w:val="26"/>
          <w:szCs w:val="26"/>
          <w:lang w:eastAsia="ru-RU"/>
        </w:rPr>
        <w:t> </w:t>
      </w:r>
      <w:r w:rsidRPr="00D07A93">
        <w:rPr>
          <w:rFonts w:ascii="Arial" w:eastAsia="Times New Roman" w:hAnsi="Arial" w:cs="Arial"/>
          <w:color w:val="000000"/>
          <w:sz w:val="24"/>
          <w:szCs w:val="24"/>
          <w:lang w:eastAsia="ru-RU"/>
        </w:rPr>
        <w:t>«Об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Население Мглинского района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195" w:tgtFrame="_blank" w:history="1">
        <w:r w:rsidRPr="00D07A93">
          <w:rPr>
            <w:rFonts w:ascii="Arial" w:eastAsia="Times New Roman" w:hAnsi="Arial" w:cs="Arial"/>
            <w:color w:val="0000FF"/>
            <w:sz w:val="24"/>
            <w:szCs w:val="24"/>
            <w:lang w:eastAsia="ru-RU"/>
          </w:rPr>
          <w:t>Федеральным законом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70. Ответственность органов и должностных лиц местного самоуправления Мглинского района перед государством.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В случае, если соответствующим судом установлено, что Мглинским районным Советом народных депутатов принят нормативный правовой акт, противоречащий </w:t>
      </w:r>
      <w:hyperlink r:id="rId196" w:tgtFrame="_blank" w:history="1">
        <w:r w:rsidRPr="00D07A93">
          <w:rPr>
            <w:rFonts w:ascii="Arial" w:eastAsia="Times New Roman" w:hAnsi="Arial" w:cs="Arial"/>
            <w:color w:val="0000FF"/>
            <w:sz w:val="24"/>
            <w:szCs w:val="24"/>
            <w:lang w:eastAsia="ru-RU"/>
          </w:rPr>
          <w:t>Конституции</w:t>
        </w:r>
      </w:hyperlink>
      <w:r w:rsidRPr="00D07A93">
        <w:rPr>
          <w:rFonts w:ascii="Arial" w:eastAsia="Times New Roman" w:hAnsi="Arial" w:cs="Arial"/>
          <w:color w:val="000000"/>
          <w:sz w:val="24"/>
          <w:szCs w:val="24"/>
          <w:lang w:eastAsia="ru-RU"/>
        </w:rPr>
        <w:t> Российской Федерации, Федеральным конституционным законам, Федеральным законам, </w:t>
      </w:r>
      <w:hyperlink r:id="rId197" w:tgtFrame="_blank" w:history="1">
        <w:r w:rsidRPr="00D07A93">
          <w:rPr>
            <w:rFonts w:ascii="Arial" w:eastAsia="Times New Roman" w:hAnsi="Arial" w:cs="Arial"/>
            <w:color w:val="0000FF"/>
            <w:sz w:val="24"/>
            <w:szCs w:val="24"/>
            <w:lang w:eastAsia="ru-RU"/>
          </w:rPr>
          <w:t>Уставу Брянской области</w:t>
        </w:r>
      </w:hyperlink>
      <w:r w:rsidRPr="00D07A93">
        <w:rPr>
          <w:rFonts w:ascii="Arial" w:eastAsia="Times New Roman" w:hAnsi="Arial" w:cs="Arial"/>
          <w:color w:val="000000"/>
          <w:sz w:val="24"/>
          <w:szCs w:val="24"/>
          <w:lang w:eastAsia="ru-RU"/>
        </w:rPr>
        <w:t>, законам Брянской области, Уставу Мглинского района, а районный Совет в течение трёх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В случае, если соответствующим судом установлено, что избранный (вновь избранный) в правомочном составе Мглинский районный Совет народных депутатов в течение трёх месяцев подряд не проводил правомочного заседания, губернатор Брянской области в течение трёх месяцев со дня вступления в силу решения суда, установившего данный факт, вносит в Брянскую областную Думу проект закона Брянской области о роспуске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Полномочия районного Совета прекращаются со дня вступления в силу закона Брянской области о его роспуске.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Губернатор Брянской области издает правовой акт об отрешении от должности главы Мглинского района или главы администрации Мглинского района в случае: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 издания указанным должностным лицом местного самоуправления нормативного правового акта, противоречащего </w:t>
      </w:r>
      <w:hyperlink r:id="rId198" w:tgtFrame="_blank" w:history="1">
        <w:r w:rsidRPr="00D07A93">
          <w:rPr>
            <w:rFonts w:ascii="Arial" w:eastAsia="Times New Roman" w:hAnsi="Arial" w:cs="Arial"/>
            <w:color w:val="0000FF"/>
            <w:sz w:val="24"/>
            <w:szCs w:val="24"/>
            <w:lang w:eastAsia="ru-RU"/>
          </w:rPr>
          <w:t>Конституции Российской Федерации</w:t>
        </w:r>
      </w:hyperlink>
      <w:r w:rsidRPr="00D07A93">
        <w:rPr>
          <w:rFonts w:ascii="Arial" w:eastAsia="Times New Roman" w:hAnsi="Arial" w:cs="Arial"/>
          <w:color w:val="000000"/>
          <w:sz w:val="24"/>
          <w:szCs w:val="24"/>
          <w:lang w:eastAsia="ru-RU"/>
        </w:rPr>
        <w:t>, Федеральным конституционным законам, Федеральным законам, </w:t>
      </w:r>
      <w:hyperlink r:id="rId199" w:tgtFrame="_blank" w:history="1">
        <w:r w:rsidRPr="00D07A93">
          <w:rPr>
            <w:rFonts w:ascii="Arial" w:eastAsia="Times New Roman" w:hAnsi="Arial" w:cs="Arial"/>
            <w:color w:val="0000FF"/>
            <w:sz w:val="24"/>
            <w:szCs w:val="24"/>
            <w:lang w:eastAsia="ru-RU"/>
          </w:rPr>
          <w:t>Уставу Брянской области</w:t>
        </w:r>
      </w:hyperlink>
      <w:r w:rsidRPr="00D07A93">
        <w:rPr>
          <w:rFonts w:ascii="Arial" w:eastAsia="Times New Roman" w:hAnsi="Arial" w:cs="Arial"/>
          <w:color w:val="000000"/>
          <w:sz w:val="24"/>
          <w:szCs w:val="24"/>
          <w:lang w:eastAsia="ru-RU"/>
        </w:rPr>
        <w:t>, законам Брянской области, Уставу Мглинского района, если такие противоречия установлены соответствующим судом, а указанное должностное лицо в течение 2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б)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Брянской области, если это установлено соответствующим судом, а указанное должностное лицо не приняло в пределах своих полномочий мер по исполнению решений суда.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70.1. Удаление главы Мглинского района в отставку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Районный Совет в соответствии с </w:t>
      </w:r>
      <w:hyperlink r:id="rId200" w:tgtFrame="_blank" w:history="1">
        <w:r w:rsidRPr="00D07A93">
          <w:rPr>
            <w:rFonts w:ascii="Arial" w:eastAsia="Times New Roman" w:hAnsi="Arial" w:cs="Arial"/>
            <w:color w:val="0000FF"/>
            <w:sz w:val="24"/>
            <w:szCs w:val="24"/>
            <w:lang w:eastAsia="ru-RU"/>
          </w:rPr>
          <w:t>Федеральным законом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 в редакции </w:t>
      </w:r>
      <w:hyperlink r:id="rId20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Основаниями для удаления главы муниципального образования в отставку являются: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решения, действия (бездействие) главы муниципального образования, повлекшие (повлекшее) наступление последствий, предусмотренных п.п.2 и 3 ч. 1 ст. 75 </w:t>
      </w:r>
      <w:hyperlink r:id="rId202" w:tgtFrame="_blank" w:history="1">
        <w:r w:rsidRPr="00D07A93">
          <w:rPr>
            <w:rFonts w:ascii="Arial" w:eastAsia="Times New Roman" w:hAnsi="Arial" w:cs="Arial"/>
            <w:color w:val="0000FF"/>
            <w:sz w:val="24"/>
            <w:szCs w:val="24"/>
            <w:lang w:eastAsia="ru-RU"/>
          </w:rPr>
          <w:t>Федерального закона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203" w:tgtFrame="_blank" w:history="1">
        <w:r w:rsidRPr="00D07A93">
          <w:rPr>
            <w:rFonts w:ascii="Arial" w:eastAsia="Times New Roman" w:hAnsi="Arial" w:cs="Arial"/>
            <w:color w:val="0000FF"/>
            <w:sz w:val="24"/>
            <w:szCs w:val="24"/>
            <w:lang w:eastAsia="ru-RU"/>
          </w:rPr>
          <w:t>Федеральным законом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w:t>
      </w:r>
      <w:hyperlink r:id="rId204" w:tgtFrame="_blank" w:history="1">
        <w:r w:rsidRPr="00D07A93">
          <w:rPr>
            <w:rFonts w:ascii="Arial" w:eastAsia="Times New Roman" w:hAnsi="Arial" w:cs="Arial"/>
            <w:color w:val="0000FF"/>
            <w:sz w:val="24"/>
            <w:szCs w:val="24"/>
            <w:lang w:eastAsia="ru-RU"/>
          </w:rPr>
          <w:t>Федеральным законом от 25 декабря 2008 года № 273-ФЗ</w:t>
        </w:r>
      </w:hyperlink>
      <w:r w:rsidRPr="00D07A93">
        <w:rPr>
          <w:rFonts w:ascii="Arial" w:eastAsia="Times New Roman" w:hAnsi="Arial" w:cs="Arial"/>
          <w:color w:val="000000"/>
          <w:sz w:val="24"/>
          <w:szCs w:val="24"/>
          <w:lang w:eastAsia="ru-RU"/>
        </w:rPr>
        <w:t> «О противодействии коррупции», </w:t>
      </w:r>
      <w:hyperlink r:id="rId205" w:tgtFrame="_blank" w:history="1">
        <w:r w:rsidRPr="00D07A93">
          <w:rPr>
            <w:rFonts w:ascii="Arial" w:eastAsia="Times New Roman" w:hAnsi="Arial" w:cs="Arial"/>
            <w:color w:val="0000FF"/>
            <w:sz w:val="24"/>
            <w:szCs w:val="24"/>
            <w:lang w:eastAsia="ru-RU"/>
          </w:rPr>
          <w:t>Федеральным законом от 3 декабря 2012 года № 230-ФЗ</w:t>
        </w:r>
      </w:hyperlink>
      <w:r w:rsidRPr="00D07A93">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206" w:tgtFrame="_blank" w:history="1">
        <w:r w:rsidRPr="00D07A93">
          <w:rPr>
            <w:rFonts w:ascii="Arial" w:eastAsia="Times New Roman" w:hAnsi="Arial" w:cs="Arial"/>
            <w:color w:val="0000FF"/>
            <w:sz w:val="24"/>
            <w:szCs w:val="24"/>
            <w:lang w:eastAsia="ru-RU"/>
          </w:rPr>
          <w:t>Федеральным законом от 7 мая 2013 года № 79-ФЗ</w:t>
        </w:r>
      </w:hyperlink>
      <w:r w:rsidRPr="00D07A93">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4.1) приобретение им статуса иностранного агента;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4.1 введен </w:t>
      </w:r>
      <w:hyperlink r:id="rId207"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6 введен </w:t>
      </w:r>
      <w:hyperlink r:id="rId208" w:tgtFrame="_blank" w:history="1">
        <w:r w:rsidRPr="00D07A93">
          <w:rPr>
            <w:rFonts w:ascii="Arial" w:eastAsia="Times New Roman" w:hAnsi="Arial" w:cs="Arial"/>
            <w:color w:val="0000FF"/>
            <w:sz w:val="24"/>
            <w:szCs w:val="24"/>
            <w:lang w:eastAsia="ru-RU"/>
          </w:rPr>
          <w:t>решением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3 в редакции </w:t>
      </w:r>
      <w:hyperlink r:id="rId209"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4 в редакции </w:t>
      </w:r>
      <w:hyperlink r:id="rId21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п.п. 2 и 3 ч. 1 ст. 75 </w:t>
      </w:r>
      <w:hyperlink r:id="rId211" w:tgtFrame="_blank" w:history="1">
        <w:r w:rsidRPr="00D07A93">
          <w:rPr>
            <w:rFonts w:ascii="Arial" w:eastAsia="Times New Roman" w:hAnsi="Arial" w:cs="Arial"/>
            <w:color w:val="0000FF"/>
            <w:sz w:val="24"/>
            <w:szCs w:val="24"/>
            <w:lang w:eastAsia="ru-RU"/>
          </w:rPr>
          <w:t>Федерального закона от 06.10.2003 № 131-ФЗ</w:t>
        </w:r>
      </w:hyperlink>
      <w:r w:rsidRPr="00D07A93">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5 в редакции </w:t>
      </w:r>
      <w:hyperlink r:id="rId212"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6 в редакции </w:t>
      </w:r>
      <w:hyperlink r:id="rId213"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7 в редакции </w:t>
      </w:r>
      <w:hyperlink r:id="rId214"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9.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10.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11.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с проектом решения представительного органа муниципального образования об удалении его в отставку;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(подпункт 1 в редакции </w:t>
      </w:r>
      <w:hyperlink r:id="rId215"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12.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13.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одновременно с указанным решением представительного органа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14 в редакции </w:t>
      </w:r>
      <w:hyperlink r:id="rId216"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27.03.2025 № 7-74</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71. Ответственность органов местного самоуправления и должностных лиц местного самоуправления Мглинского района перед физическими и юридическими лицами.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района перед физическими и юридическими лицами наступает в порядке, установленном федеральными законами.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72. Контроль за деятельностью органов и должностных лиц местного самоуправления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1.Мглинский районный Совет народных депутатов осуществляет следующие контрольные функции: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за соответствием деятельности органов местного самоуправления Мглинского района и должностных лиц местного самоуправления Мглинского района Уставу Мглинского района и принятым в соответствии с ним нормативным правовым актам Мглинского районного Совета народных депутатов.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2.В соответствии с действующим законодательством, настоящим Уставом и нормативными правовыми актами Мглинского районного Совета народных депутатов, контроль могут осуществлять и иные органы местного самоуправления Мглинского района и должностные лица местного самоуправления Мглинского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8"/>
          <w:szCs w:val="28"/>
          <w:lang w:eastAsia="ru-RU"/>
        </w:rPr>
        <w:t>ГЛАВА 9. ЗАКЛЮЧИТЕЛЬНЫЕ ПОЛОЖЕНИЯ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73. Порядок принятия Устава Мглинского района и внесения в него изменений и (или) дополнений.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1.Решение Мглинского районного Совета народных депутатов о принятии Устава Мглинского района и решения о внесении изменений и (или) дополнений в Устав Мглинского района принимаются большинством в две трети голосов от установленной численности депутатов районного Совета.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2.Предложения об изменениях и (или) дополнениях в Устав района могут быть внесены депутатами районного Совета, численностью не менее одной трети от установленного числа депутатов районного Совета, главой Мглинского района, иными выборными органами местного самоуправления, главой администрации Мглинского района, органами территориального общественного самоуправления, инициативными группами граждан.</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 Проект Устава Мглинского района, проект муниципального правового акта о внесении изменений и дополнений в Устав Мглинского района не позднее чем за 30 дней до дня рассмотрения вопроса о принятии Устава Мглинского района, внесении изменений и дополнений в Устав Мглинского района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Мглинского района, а также порядка участия граждан в его обсуждении в случае, когда в Устав Мглинского района вносятся изменения в форме точного воспроизведения положений </w:t>
      </w:r>
      <w:hyperlink r:id="rId217" w:tgtFrame="_blank" w:history="1">
        <w:r w:rsidRPr="00D07A93">
          <w:rPr>
            <w:rFonts w:ascii="Arial" w:eastAsia="Times New Roman" w:hAnsi="Arial" w:cs="Arial"/>
            <w:color w:val="0000FF"/>
            <w:sz w:val="24"/>
            <w:szCs w:val="24"/>
            <w:lang w:eastAsia="ru-RU"/>
          </w:rPr>
          <w:t>Конституции Российской Федерации</w:t>
        </w:r>
      </w:hyperlink>
      <w:r w:rsidRPr="00D07A93">
        <w:rPr>
          <w:rFonts w:ascii="Arial" w:eastAsia="Times New Roman" w:hAnsi="Arial" w:cs="Arial"/>
          <w:color w:val="000000"/>
          <w:sz w:val="24"/>
          <w:szCs w:val="24"/>
          <w:lang w:eastAsia="ru-RU"/>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4.По проекту Устава Мглинского района и по проекту решения о внесении изменений и (или) дополнений в Устав Мглинского района, в порядке, предусмотренном настоящим Уставом, проводятся публичные слушания.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5.Устав Мглинского района, решение о внесении в него изменений и (или) дополнений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6. Приведение Устава Мглинского района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Мглинского района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Мглинского района,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b/>
          <w:bCs/>
          <w:color w:val="000000"/>
          <w:sz w:val="26"/>
          <w:szCs w:val="26"/>
          <w:lang w:eastAsia="ru-RU"/>
        </w:rPr>
        <w:t>Статья 74. Порядок вступления в силу Устава Мглинского района, решения о внесении изменений и дополнений в Устав района.</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 Устав Мглинского района, муниципальный правовой акт о внесении изменений и дополнений в Устав Мглинского района подлежат официальному опубликованию после их государственной регистрации и вступают в силу после их официального опубликования.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218" w:tgtFrame="_blank" w:history="1">
        <w:r w:rsidRPr="00D07A93">
          <w:rPr>
            <w:rFonts w:ascii="Arial" w:eastAsia="Times New Roman" w:hAnsi="Arial" w:cs="Arial"/>
            <w:color w:val="0000FF"/>
            <w:sz w:val="24"/>
            <w:szCs w:val="24"/>
            <w:lang w:eastAsia="ru-RU"/>
          </w:rPr>
          <w:t>Федерального закона от 21 июля 2005 года № 97-ФЗ</w:t>
        </w:r>
      </w:hyperlink>
      <w:r w:rsidRPr="00D07A93">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(абзац второй в редакции </w:t>
      </w:r>
      <w:hyperlink r:id="rId219"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30.11.2021 № 6-181</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Для опубликования Устава Мглинского района, муниципального правового акта о внесении изменений и дополнений в Устав Мглинского района, также дополнительно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ФC77-72471 от 05.03.2018).</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(Пункт 1 в редакции </w:t>
      </w:r>
      <w:hyperlink r:id="rId220"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26.02.2019 № 5-413</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2.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3.Нормы настоящего Устава в случае их противоречия последующим федеральным законам, Уставу и законам Брянской области приводятся в соответствие с ними.</w:t>
      </w:r>
    </w:p>
    <w:p w:rsidR="00D07A93" w:rsidRPr="00D07A93" w:rsidRDefault="00D07A93" w:rsidP="00D07A93">
      <w:pPr>
        <w:spacing w:after="0" w:line="240" w:lineRule="auto"/>
        <w:ind w:firstLine="709"/>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(Статья в редакции </w:t>
      </w:r>
      <w:hyperlink r:id="rId221" w:tgtFrame="_blank" w:history="1">
        <w:r w:rsidRPr="00D07A93">
          <w:rPr>
            <w:rFonts w:ascii="Arial" w:eastAsia="Times New Roman" w:hAnsi="Arial" w:cs="Arial"/>
            <w:color w:val="0000FF"/>
            <w:sz w:val="24"/>
            <w:szCs w:val="24"/>
            <w:lang w:eastAsia="ru-RU"/>
          </w:rPr>
          <w:t>Решения Мглинского районного Совета народных депутатов от 04.04.2018 № 5-355</w:t>
        </w:r>
      </w:hyperlink>
      <w:r w:rsidRPr="00D07A93">
        <w:rPr>
          <w:rFonts w:ascii="Arial" w:eastAsia="Times New Roman" w:hAnsi="Arial" w:cs="Arial"/>
          <w:color w:val="000000"/>
          <w:sz w:val="24"/>
          <w:szCs w:val="24"/>
          <w:lang w:eastAsia="ru-RU"/>
        </w:rPr>
        <w:t>)</w:t>
      </w:r>
    </w:p>
    <w:p w:rsidR="00D07A93" w:rsidRPr="00D07A93" w:rsidRDefault="00D07A93" w:rsidP="00D07A93">
      <w:pPr>
        <w:spacing w:after="0" w:line="240" w:lineRule="auto"/>
        <w:ind w:firstLine="709"/>
        <w:jc w:val="right"/>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right"/>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right"/>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D07A93" w:rsidRPr="00D07A93" w:rsidRDefault="00D07A93" w:rsidP="00D07A93">
      <w:pPr>
        <w:spacing w:after="0" w:line="240" w:lineRule="auto"/>
        <w:ind w:firstLine="709"/>
        <w:jc w:val="right"/>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Глава Мглинского района</w:t>
      </w:r>
    </w:p>
    <w:p w:rsidR="00D07A93" w:rsidRPr="00D07A93" w:rsidRDefault="00D07A93" w:rsidP="00D07A93">
      <w:pPr>
        <w:spacing w:after="0" w:line="240" w:lineRule="auto"/>
        <w:ind w:firstLine="709"/>
        <w:jc w:val="right"/>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А.Г.Радьков</w:t>
      </w:r>
    </w:p>
    <w:p w:rsidR="00D07A93" w:rsidRPr="00D07A93" w:rsidRDefault="00D07A93" w:rsidP="00D07A93">
      <w:pPr>
        <w:spacing w:after="0" w:line="240" w:lineRule="auto"/>
        <w:ind w:firstLine="567"/>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1</w:t>
      </w:r>
    </w:p>
    <w:p w:rsidR="00D07A93" w:rsidRPr="00D07A93" w:rsidRDefault="00D07A93" w:rsidP="00D07A93">
      <w:pPr>
        <w:spacing w:after="0" w:line="240" w:lineRule="auto"/>
        <w:ind w:firstLine="567"/>
        <w:jc w:val="both"/>
        <w:rPr>
          <w:rFonts w:ascii="Arial" w:eastAsia="Times New Roman" w:hAnsi="Arial" w:cs="Arial"/>
          <w:color w:val="000000"/>
          <w:sz w:val="24"/>
          <w:szCs w:val="24"/>
          <w:lang w:eastAsia="ru-RU"/>
        </w:rPr>
      </w:pPr>
      <w:r w:rsidRPr="00D07A93">
        <w:rPr>
          <w:rFonts w:ascii="Arial" w:eastAsia="Times New Roman" w:hAnsi="Arial" w:cs="Arial"/>
          <w:color w:val="000000"/>
          <w:sz w:val="24"/>
          <w:szCs w:val="24"/>
          <w:lang w:eastAsia="ru-RU"/>
        </w:rPr>
        <w:t> </w:t>
      </w:r>
    </w:p>
    <w:p w:rsidR="00896106" w:rsidRDefault="00896106">
      <w:bookmarkStart w:id="1" w:name="_GoBack"/>
      <w:bookmarkEnd w:id="1"/>
    </w:p>
    <w:sectPr w:rsidR="008961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EA5"/>
    <w:rsid w:val="00896106"/>
    <w:rsid w:val="00BC3E9D"/>
    <w:rsid w:val="00D07A93"/>
    <w:rsid w:val="00F1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07A93"/>
  </w:style>
  <w:style w:type="paragraph" w:styleId="a3">
    <w:name w:val="Normal (Web)"/>
    <w:basedOn w:val="a"/>
    <w:uiPriority w:val="99"/>
    <w:semiHidden/>
    <w:unhideWhenUsed/>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07A93"/>
    <w:rPr>
      <w:color w:val="0000FF"/>
      <w:u w:val="single"/>
    </w:rPr>
  </w:style>
  <w:style w:type="character" w:styleId="a5">
    <w:name w:val="FollowedHyperlink"/>
    <w:basedOn w:val="a0"/>
    <w:uiPriority w:val="99"/>
    <w:semiHidden/>
    <w:unhideWhenUsed/>
    <w:rsid w:val="00D07A93"/>
    <w:rPr>
      <w:color w:val="800080"/>
      <w:u w:val="single"/>
    </w:rPr>
  </w:style>
  <w:style w:type="character" w:customStyle="1" w:styleId="hyperlink">
    <w:name w:val="hyperlink"/>
    <w:basedOn w:val="a0"/>
    <w:rsid w:val="00D07A93"/>
  </w:style>
  <w:style w:type="paragraph" w:customStyle="1" w:styleId="normalweb">
    <w:name w:val="normalweb"/>
    <w:basedOn w:val="a"/>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D07A93"/>
  </w:style>
  <w:style w:type="paragraph" w:customStyle="1" w:styleId="consplusnormal">
    <w:name w:val="consplusnormal"/>
    <w:basedOn w:val="a"/>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D07A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07A93"/>
  </w:style>
  <w:style w:type="paragraph" w:styleId="a3">
    <w:name w:val="Normal (Web)"/>
    <w:basedOn w:val="a"/>
    <w:uiPriority w:val="99"/>
    <w:semiHidden/>
    <w:unhideWhenUsed/>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07A93"/>
    <w:rPr>
      <w:color w:val="0000FF"/>
      <w:u w:val="single"/>
    </w:rPr>
  </w:style>
  <w:style w:type="character" w:styleId="a5">
    <w:name w:val="FollowedHyperlink"/>
    <w:basedOn w:val="a0"/>
    <w:uiPriority w:val="99"/>
    <w:semiHidden/>
    <w:unhideWhenUsed/>
    <w:rsid w:val="00D07A93"/>
    <w:rPr>
      <w:color w:val="800080"/>
      <w:u w:val="single"/>
    </w:rPr>
  </w:style>
  <w:style w:type="character" w:customStyle="1" w:styleId="hyperlink">
    <w:name w:val="hyperlink"/>
    <w:basedOn w:val="a0"/>
    <w:rsid w:val="00D07A93"/>
  </w:style>
  <w:style w:type="paragraph" w:customStyle="1" w:styleId="normalweb">
    <w:name w:val="normalweb"/>
    <w:basedOn w:val="a"/>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D07A93"/>
  </w:style>
  <w:style w:type="paragraph" w:customStyle="1" w:styleId="consplusnormal">
    <w:name w:val="consplusnormal"/>
    <w:basedOn w:val="a"/>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D07A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D07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96E20C02-1B12-465A-B64C-24AA92270007" TargetMode="External"/><Relationship Id="rId21" Type="http://schemas.openxmlformats.org/officeDocument/2006/relationships/hyperlink" Target="https://pravo-search.minjust.ru/bigs/showDocument.html?id=1D9CC91A-CEC1-4E83-A129-3537F5B64D30" TargetMode="External"/><Relationship Id="rId42" Type="http://schemas.openxmlformats.org/officeDocument/2006/relationships/hyperlink" Target="https://pravo-search.minjust.ru/bigs/showDocument.html?id=14EB0F9E-FF4C-49C8-BFC5-3EDE32AF8A57" TargetMode="External"/><Relationship Id="rId63" Type="http://schemas.openxmlformats.org/officeDocument/2006/relationships/hyperlink" Target="https://pravo-search.minjust.ru/bigs/showDocument.html?id=DEC1863E-D3AC-4B6E-B173-7CA5B00146DD" TargetMode="External"/><Relationship Id="rId84" Type="http://schemas.openxmlformats.org/officeDocument/2006/relationships/hyperlink" Target="https://pravo-search.minjust.ru/bigs/showDocument.html?id=96E20C02-1B12-465A-B64C-24AA92270007" TargetMode="External"/><Relationship Id="rId138" Type="http://schemas.openxmlformats.org/officeDocument/2006/relationships/hyperlink" Target="https://pravo-search.minjust.ru/bigs/showDocument.html?id=96E20C02-1B12-465A-B64C-24AA92270007" TargetMode="External"/><Relationship Id="rId159" Type="http://schemas.openxmlformats.org/officeDocument/2006/relationships/hyperlink" Target="https://pravo-search.minjust.ru/bigs/showDocument.html?id=96E20C02-1B12-465A-B64C-24AA92270007" TargetMode="External"/><Relationship Id="rId170" Type="http://schemas.openxmlformats.org/officeDocument/2006/relationships/hyperlink" Target="https://pravo-search.minjust.ru/bigs/showDocument.html?id=75BCF712-8D5F-453D-B00E-9797A1B0B9F8" TargetMode="External"/><Relationship Id="rId191" Type="http://schemas.openxmlformats.org/officeDocument/2006/relationships/hyperlink" Target="https://pravo-search.minjust.ru/bigs/showDocument.html?id=3961C35D-6F73-4E48-B3DD-3D3A9442C56A" TargetMode="External"/><Relationship Id="rId205" Type="http://schemas.openxmlformats.org/officeDocument/2006/relationships/hyperlink" Target="https://pravo-search.minjust.ru/bigs/showDocument.html?id=23BFA9AF-B847-4F54-8403-F2E327C4305A" TargetMode="External"/><Relationship Id="rId107"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1D9CC91A-CEC1-4E83-A129-3537F5B64D30" TargetMode="External"/><Relationship Id="rId32" Type="http://schemas.openxmlformats.org/officeDocument/2006/relationships/hyperlink" Target="https://pravo-search.minjust.ru/bigs/showDocument.html?id=65631B43-134B-45F4-9695-5B4EAA8EEE84" TargetMode="External"/><Relationship Id="rId53" Type="http://schemas.openxmlformats.org/officeDocument/2006/relationships/hyperlink" Target="https://pravo-search.minjust.ru/bigs/showDocument.html?id=387507C3-B80D-4C0D-9291-8CDC81673F2B" TargetMode="External"/><Relationship Id="rId74" Type="http://schemas.openxmlformats.org/officeDocument/2006/relationships/hyperlink" Target="https://pravo-search.minjust.ru/bigs/showDocument.html?id=CF1F5643-3AEB-4438-9333-2E47F2A9D0E7" TargetMode="External"/><Relationship Id="rId128" Type="http://schemas.openxmlformats.org/officeDocument/2006/relationships/hyperlink" Target="https://pravo-search.minjust.ru/bigs/showDocument.html?id=2A9C1C26-73C8-4492-A442-CFF9D7541046" TargetMode="External"/><Relationship Id="rId149" Type="http://schemas.openxmlformats.org/officeDocument/2006/relationships/hyperlink" Target="https://pravo-search.minjust.ru/bigs/showDocument.html?id=31094458-9D41-4082-8B23-2CAA66A5C094" TargetMode="External"/><Relationship Id="rId5" Type="http://schemas.openxmlformats.org/officeDocument/2006/relationships/hyperlink" Target="http://zakon.scli.ru/" TargetMode="External"/><Relationship Id="rId95" Type="http://schemas.openxmlformats.org/officeDocument/2006/relationships/hyperlink" Target="https://pravo-search.minjust.ru/bigs/showDocument.html?id=4F48675C-2DC2-4B7B-8F43-C7D17AB9072F" TargetMode="External"/><Relationship Id="rId160" Type="http://schemas.openxmlformats.org/officeDocument/2006/relationships/hyperlink" Target="https://pravo-search.minjust.ru/bigs/showDocument.html?id=75BCF712-8D5F-453D-B00E-9797A1B0B9F8" TargetMode="External"/><Relationship Id="rId181" Type="http://schemas.openxmlformats.org/officeDocument/2006/relationships/hyperlink" Target="https://pravo-search.minjust.ru/bigs/showDocument.html?id=805454FF-BFC7-4BF5-B308-109A11CF5FDD" TargetMode="External"/><Relationship Id="rId216" Type="http://schemas.openxmlformats.org/officeDocument/2006/relationships/hyperlink" Target="https://pravo-search.minjust.ru/bigs/showDocument.html?id=2A9C1C26-73C8-4492-A442-CFF9D7541046" TargetMode="External"/><Relationship Id="rId211" Type="http://schemas.openxmlformats.org/officeDocument/2006/relationships/hyperlink" Target="https://pravo-search.minjust.ru/bigs/showDocument.html?id=96E20C02-1B12-465A-B64C-24AA92270007" TargetMode="External"/><Relationship Id="rId22" Type="http://schemas.openxmlformats.org/officeDocument/2006/relationships/hyperlink" Target="https://pravo-search.minjust.ru/bigs/showDocument.html?id=C29D7FE5-802D-44D2-BB31-122D379B4DE7" TargetMode="External"/><Relationship Id="rId27" Type="http://schemas.openxmlformats.org/officeDocument/2006/relationships/hyperlink" Target="https://pravo-search.minjust.ru/bigs/showDocument.html?id=15D4560C-D530-4955-BF7E-F734337AE80B" TargetMode="External"/><Relationship Id="rId43" Type="http://schemas.openxmlformats.org/officeDocument/2006/relationships/hyperlink" Target="https://pravo-search.minjust.ru/bigs/showDocument.html?id=2A9C1C26-73C8-4492-A442-CFF9D7541046" TargetMode="External"/><Relationship Id="rId48" Type="http://schemas.openxmlformats.org/officeDocument/2006/relationships/hyperlink" Target="https://pravo-search.minjust.ru/bigs/showDocument.html?id=75BCF712-8D5F-453D-B00E-9797A1B0B9F8" TargetMode="External"/><Relationship Id="rId64" Type="http://schemas.openxmlformats.org/officeDocument/2006/relationships/hyperlink" Target="https://pravo-search.minjust.ru/bigs/showDocument.html?id=65631B43-134B-45F4-9695-5B4EAA8EEE84" TargetMode="External"/><Relationship Id="rId69" Type="http://schemas.openxmlformats.org/officeDocument/2006/relationships/hyperlink" Target="https://pravo-search.minjust.ru/bigs/showDocument.html?id=65631B43-134B-45F4-9695-5B4EAA8EEE84" TargetMode="External"/><Relationship Id="rId113" Type="http://schemas.openxmlformats.org/officeDocument/2006/relationships/hyperlink" Target="https://pravo-search.minjust.ru/bigs/showDocument.html?id=9AA48369-618A-4BB4-B4B8-AE15F2B7EBF6" TargetMode="External"/><Relationship Id="rId118" Type="http://schemas.openxmlformats.org/officeDocument/2006/relationships/hyperlink" Target="https://pravo-search.minjust.ru/bigs/showDocument.html?id=805454FF-BFC7-4BF5-B308-109A11CF5FDD" TargetMode="External"/><Relationship Id="rId134" Type="http://schemas.openxmlformats.org/officeDocument/2006/relationships/hyperlink" Target="https://pravo-search.minjust.ru/bigs/showDocument.html?id=60E08DD3-A113-4C2C-BF2A-D7CDCD7938DE" TargetMode="External"/><Relationship Id="rId139" Type="http://schemas.openxmlformats.org/officeDocument/2006/relationships/hyperlink" Target="https://pravo-search.minjust.ru/bigs/showDocument.html?id=9AA48369-618A-4BB4-B4B8-AE15F2B7EBF6" TargetMode="External"/><Relationship Id="rId80" Type="http://schemas.openxmlformats.org/officeDocument/2006/relationships/hyperlink" Target="https://pravo-search.minjust.ru/bigs/showDocument.html?id=D44BFB0B-51D5-400D-87C1-1609230DF2D4" TargetMode="External"/><Relationship Id="rId85" Type="http://schemas.openxmlformats.org/officeDocument/2006/relationships/hyperlink" Target="https://pravo-search.minjust.ru/bigs/showDocument.html?id=96E20C02-1B12-465A-B64C-24AA92270007" TargetMode="External"/><Relationship Id="rId150" Type="http://schemas.openxmlformats.org/officeDocument/2006/relationships/hyperlink" Target="https://pravo-search.minjust.ru/bigs/showDocument.html?id=96E20C02-1B12-465A-B64C-24AA92270007" TargetMode="External"/><Relationship Id="rId155" Type="http://schemas.openxmlformats.org/officeDocument/2006/relationships/hyperlink" Target="https://pravo-search.minjust.ru/bigs/showDocument.html?id=EB042C48-DE0E-4DBE-8305-4D48DDDB63A2" TargetMode="External"/><Relationship Id="rId171" Type="http://schemas.openxmlformats.org/officeDocument/2006/relationships/hyperlink" Target="https://pravo-search.minjust.ru/bigs/showDocument.html?id=8F21B21C-A408-42C4-B9FE-A939B863C84A" TargetMode="External"/><Relationship Id="rId176" Type="http://schemas.openxmlformats.org/officeDocument/2006/relationships/hyperlink" Target="https://pravo-search.minjust.ru/bigs/showDocument.html?id=BBF89570-6239-4CFB-BDBA-5B454C14E321" TargetMode="External"/><Relationship Id="rId192" Type="http://schemas.openxmlformats.org/officeDocument/2006/relationships/hyperlink" Target="https://pravo-search.minjust.ru/bigs/showDocument.html?id=3961C35D-6F73-4E48-B3DD-3D3A9442C56A" TargetMode="External"/><Relationship Id="rId197" Type="http://schemas.openxmlformats.org/officeDocument/2006/relationships/hyperlink" Target="https://pravo-search.minjust.ru/bigs/showDocument.html?id=31094458-9D41-4082-8B23-2CAA66A5C094" TargetMode="External"/><Relationship Id="rId206" Type="http://schemas.openxmlformats.org/officeDocument/2006/relationships/hyperlink" Target="https://pravo-search.minjust.ru/bigs/showDocument.html?id=EB042C48-DE0E-4DBE-8305-4D48DDDB63A2" TargetMode="External"/><Relationship Id="rId201" Type="http://schemas.openxmlformats.org/officeDocument/2006/relationships/hyperlink" Target="https://pravo-search.minjust.ru/bigs/showDocument.html?id=2A9C1C26-73C8-4492-A442-CFF9D7541046" TargetMode="External"/><Relationship Id="rId222" Type="http://schemas.openxmlformats.org/officeDocument/2006/relationships/fontTable" Target="fontTable.xml"/><Relationship Id="rId12" Type="http://schemas.openxmlformats.org/officeDocument/2006/relationships/hyperlink" Target="https://pravo-search.minjust.ru/bigs/showDocument.html?id=805454FF-BFC7-4BF5-B308-109A11CF5FDD" TargetMode="External"/><Relationship Id="rId17" Type="http://schemas.openxmlformats.org/officeDocument/2006/relationships/hyperlink" Target="https://pravo-search.minjust.ru/bigs/showDocument.html?id=D44BFB0B-51D5-400D-87C1-1609230DF2D4" TargetMode="External"/><Relationship Id="rId33" Type="http://schemas.openxmlformats.org/officeDocument/2006/relationships/hyperlink" Target="https://pravo-search.minjust.ru/bigs/showDocument.html?id=E35FF80F-C4BB-45D0-9840-C4A6886B8CF3" TargetMode="External"/><Relationship Id="rId38" Type="http://schemas.openxmlformats.org/officeDocument/2006/relationships/hyperlink" Target="https://pravo-search.minjust.ru/bigs/showDocument.html?id=2A9C1C26-73C8-4492-A442-CFF9D7541046" TargetMode="External"/><Relationship Id="rId59" Type="http://schemas.openxmlformats.org/officeDocument/2006/relationships/hyperlink" Target="https://pravo-search.minjust.ru/bigs/showDocument.html?id=3658A2F0-13F2-4925-A536-3EF779CFF4CC" TargetMode="External"/><Relationship Id="rId103" Type="http://schemas.openxmlformats.org/officeDocument/2006/relationships/hyperlink" Target="https://pravo-search.minjust.ru/bigs/showDocument.html?id=E35FF80F-C4BB-45D0-9840-C4A6886B8CF3" TargetMode="External"/><Relationship Id="rId108" Type="http://schemas.openxmlformats.org/officeDocument/2006/relationships/hyperlink" Target="https://pravo-search.minjust.ru/bigs/showDocument.html?id=96E20C02-1B12-465A-B64C-24AA92270007" TargetMode="External"/><Relationship Id="rId124" Type="http://schemas.openxmlformats.org/officeDocument/2006/relationships/hyperlink" Target="https://pravo-search.minjust.ru/bigs/showDocument.html?id=2A9C1C26-73C8-4492-A442-CFF9D7541046" TargetMode="External"/><Relationship Id="rId129" Type="http://schemas.openxmlformats.org/officeDocument/2006/relationships/hyperlink" Target="https://pravo-search.minjust.ru/bigs/showDocument.html?id=CD79F77D-6680-4F6C-B87D-0D52E7DC1302" TargetMode="External"/><Relationship Id="rId54" Type="http://schemas.openxmlformats.org/officeDocument/2006/relationships/hyperlink" Target="https://pravo-search.minjust.ru/bigs/showDocument.html?id=387507C3-B80D-4C0D-9291-8CDC81673F2B" TargetMode="External"/><Relationship Id="rId70" Type="http://schemas.openxmlformats.org/officeDocument/2006/relationships/hyperlink" Target="https://pravo-search.minjust.ru/bigs/showDocument.html?id=241A84F6-4A78-4FA1-B872-05E5243A12DD" TargetMode="External"/><Relationship Id="rId75" Type="http://schemas.openxmlformats.org/officeDocument/2006/relationships/hyperlink" Target="https://pravo-search.minjust.ru/bigs/showDocument.html?id=5110F3A3-3246-4E6E-ACC7-CC735469BCE8" TargetMode="External"/><Relationship Id="rId91" Type="http://schemas.openxmlformats.org/officeDocument/2006/relationships/hyperlink" Target="https://pravo-search.minjust.ru/bigs/showDocument.html?id=F7D221B2-9748-4F00-9D3D-E0FDCD21022E" TargetMode="External"/><Relationship Id="rId96" Type="http://schemas.openxmlformats.org/officeDocument/2006/relationships/hyperlink" Target="https://pravo-search.minjust.ru/bigs/showDocument.html?id=E35FF80F-C4BB-45D0-9840-C4A6886B8CF3" TargetMode="External"/><Relationship Id="rId140" Type="http://schemas.openxmlformats.org/officeDocument/2006/relationships/hyperlink" Target="https://pravo-search.minjust.ru/bigs/showDocument.html?id=DEC1863E-D3AC-4B6E-B173-7CA5B00146DD" TargetMode="External"/><Relationship Id="rId145" Type="http://schemas.openxmlformats.org/officeDocument/2006/relationships/hyperlink" Target="https://pravo-search.minjust.ru/bigs/showDocument.html?id=96E20C02-1B12-465A-B64C-24AA92270007" TargetMode="External"/><Relationship Id="rId161" Type="http://schemas.openxmlformats.org/officeDocument/2006/relationships/hyperlink" Target="https://pravo-search.minjust.ru/bigs/showDocument.html?id=96E20C02-1B12-465A-B64C-24AA92270007" TargetMode="External"/><Relationship Id="rId166" Type="http://schemas.openxmlformats.org/officeDocument/2006/relationships/hyperlink" Target="https://pravo-search.minjust.ru/bigs/showDocument.html?id=2A9C1C26-73C8-4492-A442-CFF9D7541046" TargetMode="External"/><Relationship Id="rId182" Type="http://schemas.openxmlformats.org/officeDocument/2006/relationships/hyperlink" Target="https://pravo-search.minjust.ru/bigs/showDocument.html?id=EA4730E2-0388-4AEE-BD89-0CBC2C54574B" TargetMode="External"/><Relationship Id="rId187" Type="http://schemas.openxmlformats.org/officeDocument/2006/relationships/hyperlink" Target="https://pravo-search.minjust.ru/bigs/showDocument.html?id=15D4560C-D530-4955-BF7E-F734337AE80B" TargetMode="External"/><Relationship Id="rId217" Type="http://schemas.openxmlformats.org/officeDocument/2006/relationships/hyperlink" Target="https://pravo-search.minjust.ru/bigs/showDocument.html?id=15D4560C-D530-4955-BF7E-F734337AE80B" TargetMode="External"/><Relationship Id="rId1" Type="http://schemas.openxmlformats.org/officeDocument/2006/relationships/styles" Target="styles.xml"/><Relationship Id="rId6" Type="http://schemas.openxmlformats.org/officeDocument/2006/relationships/hyperlink" Target="https://pravo-search.minjust.ru/bigs/showDocument.html?id=3961C35D-6F73-4E48-B3DD-3D3A9442C56A" TargetMode="External"/><Relationship Id="rId212" Type="http://schemas.openxmlformats.org/officeDocument/2006/relationships/hyperlink" Target="https://pravo-search.minjust.ru/bigs/showDocument.html?id=2A9C1C26-73C8-4492-A442-CFF9D7541046" TargetMode="External"/><Relationship Id="rId23" Type="http://schemas.openxmlformats.org/officeDocument/2006/relationships/hyperlink" Target="https://pravo-search.minjust.ru/bigs/showDocument.html?id=C29D7FE5-802D-44D2-BB31-122D379B4DE7" TargetMode="External"/><Relationship Id="rId28" Type="http://schemas.openxmlformats.org/officeDocument/2006/relationships/hyperlink" Target="https://pravo-search.minjust.ru/bigs/showDocument.html?id=E35FF80F-C4BB-45D0-9840-C4A6886B8CF3" TargetMode="External"/><Relationship Id="rId49" Type="http://schemas.openxmlformats.org/officeDocument/2006/relationships/hyperlink" Target="https://pravo-search.minjust.ru/bigs/showDocument.html?id=DEC1863E-D3AC-4B6E-B173-7CA5B00146DD" TargetMode="External"/><Relationship Id="rId114" Type="http://schemas.openxmlformats.org/officeDocument/2006/relationships/hyperlink" Target="https://pravo-search.minjust.ru/bigs/showDocument.html?id=9AA48369-618A-4BB4-B4B8-AE15F2B7EBF6" TargetMode="External"/><Relationship Id="rId119" Type="http://schemas.openxmlformats.org/officeDocument/2006/relationships/hyperlink" Target="https://pravo-search.minjust.ru/bigs/showDocument.html?id=D44BFB0B-51D5-400D-87C1-1609230DF2D4" TargetMode="External"/><Relationship Id="rId44" Type="http://schemas.openxmlformats.org/officeDocument/2006/relationships/hyperlink" Target="https://pravo-search.minjust.ru/bigs/showDocument.html?id=65631B43-134B-45F4-9695-5B4EAA8EEE84" TargetMode="External"/><Relationship Id="rId60" Type="http://schemas.openxmlformats.org/officeDocument/2006/relationships/hyperlink" Target="https://pravo-search.minjust.ru/bigs/showDocument.html?id=5110F3A3-3246-4E6E-ACC7-CC735469BCE8" TargetMode="External"/><Relationship Id="rId65" Type="http://schemas.openxmlformats.org/officeDocument/2006/relationships/hyperlink" Target="https://pravo-search.minjust.ru/bigs/showDocument.html?id=8F21B21C-A408-42C4-B9FE-A939B863C84A" TargetMode="External"/><Relationship Id="rId81" Type="http://schemas.openxmlformats.org/officeDocument/2006/relationships/hyperlink" Target="https://pravo-search.minjust.ru/bigs/showDocument.html?id=D44BFB0B-51D5-400D-87C1-1609230DF2D4" TargetMode="External"/><Relationship Id="rId86" Type="http://schemas.openxmlformats.org/officeDocument/2006/relationships/hyperlink" Target="https://pravo-search.minjust.ru/bigs/showDocument.html?id=96E20C02-1B12-465A-B64C-24AA92270007" TargetMode="External"/><Relationship Id="rId130" Type="http://schemas.openxmlformats.org/officeDocument/2006/relationships/hyperlink" Target="https://pravo-search.minjust.ru/bigs/showDocument.html?id=96E20C02-1B12-465A-B64C-24AA92270007" TargetMode="External"/><Relationship Id="rId135" Type="http://schemas.openxmlformats.org/officeDocument/2006/relationships/hyperlink" Target="https://pravo-search.minjust.ru/bigs/showDocument.html?id=9AA48369-618A-4BB4-B4B8-AE15F2B7EBF6" TargetMode="External"/><Relationship Id="rId151" Type="http://schemas.openxmlformats.org/officeDocument/2006/relationships/hyperlink" Target="https://pravo-search.minjust.ru/bigs/showDocument.html?id=96E20C02-1B12-465A-B64C-24AA92270007" TargetMode="External"/><Relationship Id="rId156" Type="http://schemas.openxmlformats.org/officeDocument/2006/relationships/hyperlink" Target="https://pravo-search.minjust.ru/bigs/showDocument.html?id=96E20C02-1B12-465A-B64C-24AA92270007" TargetMode="External"/><Relationship Id="rId177" Type="http://schemas.openxmlformats.org/officeDocument/2006/relationships/hyperlink" Target="https://pravo-search.minjust.ru/bigs/showDocument.html?id=BBF89570-6239-4CFB-BDBA-5B454C14E321" TargetMode="External"/><Relationship Id="rId198" Type="http://schemas.openxmlformats.org/officeDocument/2006/relationships/hyperlink" Target="https://pravo-search.minjust.ru/bigs/showDocument.html?id=15D4560C-D530-4955-BF7E-F734337AE80B" TargetMode="External"/><Relationship Id="rId172" Type="http://schemas.openxmlformats.org/officeDocument/2006/relationships/hyperlink" Target="https://pravo-search.minjust.ru/bigs/showDocument.html?id=75BCF712-8D5F-453D-B00E-9797A1B0B9F8" TargetMode="External"/><Relationship Id="rId193" Type="http://schemas.openxmlformats.org/officeDocument/2006/relationships/hyperlink" Target="https://pravo-search.minjust.ru/bigs/showDocument.html?id=8F21B21C-A408-42C4-B9FE-A939B863C84A" TargetMode="External"/><Relationship Id="rId202" Type="http://schemas.openxmlformats.org/officeDocument/2006/relationships/hyperlink" Target="https://pravo-search.minjust.ru/bigs/showDocument.html?id=96E20C02-1B12-465A-B64C-24AA92270007" TargetMode="External"/><Relationship Id="rId207" Type="http://schemas.openxmlformats.org/officeDocument/2006/relationships/hyperlink" Target="https://pravo-search.minjust.ru/bigs/showDocument.html?id=2A9C1C26-73C8-4492-A442-CFF9D7541046" TargetMode="External"/><Relationship Id="rId223" Type="http://schemas.openxmlformats.org/officeDocument/2006/relationships/theme" Target="theme/theme1.xml"/><Relationship Id="rId13" Type="http://schemas.openxmlformats.org/officeDocument/2006/relationships/hyperlink" Target="https://pravo-search.minjust.ru/bigs/showDocument.html?id=241A84F6-4A78-4FA1-B872-05E5243A12DD" TargetMode="External"/><Relationship Id="rId18" Type="http://schemas.openxmlformats.org/officeDocument/2006/relationships/hyperlink" Target="https://pravo-search.minjust.ru/bigs/showDocument.html?id=DEC1863E-D3AC-4B6E-B173-7CA5B00146DD" TargetMode="External"/><Relationship Id="rId39" Type="http://schemas.openxmlformats.org/officeDocument/2006/relationships/hyperlink" Target="https://pravo-search.minjust.ru/bigs/showDocument.html?id=65631B43-134B-45F4-9695-5B4EAA8EEE84" TargetMode="External"/><Relationship Id="rId109" Type="http://schemas.openxmlformats.org/officeDocument/2006/relationships/hyperlink" Target="https://pravo-search.minjust.ru/bigs/showDocument.html?id=241A84F6-4A78-4FA1-B872-05E5243A12DD" TargetMode="External"/><Relationship Id="rId34" Type="http://schemas.openxmlformats.org/officeDocument/2006/relationships/hyperlink" Target="https://pravo-search.minjust.ru/bigs/showDocument.html?id=75BCF712-8D5F-453D-B00E-9797A1B0B9F8" TargetMode="External"/><Relationship Id="rId50" Type="http://schemas.openxmlformats.org/officeDocument/2006/relationships/hyperlink" Target="https://pravo-search.minjust.ru/bigs/showDocument.html?id=75BCF712-8D5F-453D-B00E-9797A1B0B9F8" TargetMode="External"/><Relationship Id="rId55" Type="http://schemas.openxmlformats.org/officeDocument/2006/relationships/hyperlink" Target="https://pravo-search.minjust.ru/bigs/showDocument.html?id=805454FF-BFC7-4BF5-B308-109A11CF5FDD" TargetMode="External"/><Relationship Id="rId76" Type="http://schemas.openxmlformats.org/officeDocument/2006/relationships/hyperlink" Target="https://pravo-search.minjust.ru/bigs/showDocument.html?id=75BCF712-8D5F-453D-B00E-9797A1B0B9F8" TargetMode="External"/><Relationship Id="rId97" Type="http://schemas.openxmlformats.org/officeDocument/2006/relationships/hyperlink" Target="https://pravo-search.minjust.ru/bigs/showDocument.html?id=65631B43-134B-45F4-9695-5B4EAA8EEE84" TargetMode="External"/><Relationship Id="rId104" Type="http://schemas.openxmlformats.org/officeDocument/2006/relationships/hyperlink" Target="https://pravo-search.minjust.ru/bigs/showDocument.html?id=D44BFB0B-51D5-400D-87C1-1609230DF2D4" TargetMode="External"/><Relationship Id="rId120" Type="http://schemas.openxmlformats.org/officeDocument/2006/relationships/hyperlink" Target="https://pravo-search.minjust.ru/bigs/showDocument.html?id=96E20C02-1B12-465A-B64C-24AA92270007" TargetMode="External"/><Relationship Id="rId125" Type="http://schemas.openxmlformats.org/officeDocument/2006/relationships/hyperlink" Target="https://pravo-search.minjust.ru/bigs/showDocument.html?id=96E20C02-1B12-465A-B64C-24AA92270007" TargetMode="External"/><Relationship Id="rId141"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75BCF712-8D5F-453D-B00E-9797A1B0B9F8" TargetMode="External"/><Relationship Id="rId167" Type="http://schemas.openxmlformats.org/officeDocument/2006/relationships/hyperlink" Target="https://pravo-search.minjust.ru/bigs/showDocument.html?id=AB8CD4C4-8D82-444E-83C5-FF5157A65F85" TargetMode="External"/><Relationship Id="rId188" Type="http://schemas.openxmlformats.org/officeDocument/2006/relationships/hyperlink" Target="https://pravo-search.minjust.ru/bigs/showDocument.html?id=8F21B21C-A408-42C4-B9FE-A939B863C84A" TargetMode="External"/><Relationship Id="rId7" Type="http://schemas.openxmlformats.org/officeDocument/2006/relationships/hyperlink" Target="https://pravo-search.minjust.ru/bigs/showDocument.html?id=AA74706E-3C86-4088-B69B-562FACF28F32" TargetMode="External"/><Relationship Id="rId71" Type="http://schemas.openxmlformats.org/officeDocument/2006/relationships/hyperlink" Target="https://pravo-search.minjust.ru/bigs/showDocument.html?id=F7D221B2-9748-4F00-9D3D-E0FDCD21022E" TargetMode="External"/><Relationship Id="rId92" Type="http://schemas.openxmlformats.org/officeDocument/2006/relationships/hyperlink" Target="https://pravo-search.minjust.ru/bigs/showDocument.html?id=F7D221B2-9748-4F00-9D3D-E0FDCD21022E" TargetMode="External"/><Relationship Id="rId162" Type="http://schemas.openxmlformats.org/officeDocument/2006/relationships/hyperlink" Target="https://pravo-search.minjust.ru/bigs/showDocument.html?id=2A9C1C26-73C8-4492-A442-CFF9D7541046" TargetMode="External"/><Relationship Id="rId183" Type="http://schemas.openxmlformats.org/officeDocument/2006/relationships/hyperlink" Target="https://pravo-search.minjust.ru/bigs/showDocument.html?id=BBF89570-6239-4CFB-BDBA-5B454C14E321" TargetMode="External"/><Relationship Id="rId213" Type="http://schemas.openxmlformats.org/officeDocument/2006/relationships/hyperlink" Target="https://pravo-search.minjust.ru/bigs/showDocument.html?id=2A9C1C26-73C8-4492-A442-CFF9D7541046" TargetMode="External"/><Relationship Id="rId218" Type="http://schemas.openxmlformats.org/officeDocument/2006/relationships/hyperlink" Target="https://pravo-search.minjust.ru/bigs/showDocument.html?id=3E8F427C-A512-4684-A508-8DC47FB7D541"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B9F178C3-E829-494B-B789-EB5B1AEE663D" TargetMode="External"/><Relationship Id="rId24" Type="http://schemas.openxmlformats.org/officeDocument/2006/relationships/hyperlink" Target="https://pravo-search.minjust.ru/bigs/showDocument.html?id=96E20C02-1B12-465A-B64C-24AA92270007" TargetMode="External"/><Relationship Id="rId40" Type="http://schemas.openxmlformats.org/officeDocument/2006/relationships/hyperlink" Target="https://pravo-search.minjust.ru/bigs/showDocument.html?id=387507C3-B80D-4C0D-9291-8CDC81673F2B" TargetMode="External"/><Relationship Id="rId45" Type="http://schemas.openxmlformats.org/officeDocument/2006/relationships/hyperlink" Target="https://pravo-search.minjust.ru/bigs/showDocument.html?id=DEC1863E-D3AC-4B6E-B173-7CA5B00146DD" TargetMode="External"/><Relationship Id="rId66" Type="http://schemas.openxmlformats.org/officeDocument/2006/relationships/hyperlink" Target="https://pravo-search.minjust.ru/bigs/showDocument.html?id=E35FF80F-C4BB-45D0-9840-C4A6886B8CF3" TargetMode="External"/><Relationship Id="rId87" Type="http://schemas.openxmlformats.org/officeDocument/2006/relationships/hyperlink" Target="https://pravo-search.minjust.ru/bigs/showDocument.html?id=96E20C02-1B12-465A-B64C-24AA92270007" TargetMode="External"/><Relationship Id="rId110" Type="http://schemas.openxmlformats.org/officeDocument/2006/relationships/hyperlink" Target="https://pravo-search.minjust.ru/bigs/showDocument.html?id=2A9C1C26-73C8-4492-A442-CFF9D7541046" TargetMode="External"/><Relationship Id="rId115" Type="http://schemas.openxmlformats.org/officeDocument/2006/relationships/hyperlink" Target="https://pravo-search.minjust.ru/bigs/showDocument.html?id=23BFA9AF-B847-4F54-8403-F2E327C4305A" TargetMode="External"/><Relationship Id="rId131" Type="http://schemas.openxmlformats.org/officeDocument/2006/relationships/hyperlink" Target="https://pravo-search.minjust.ru/bigs/showDocument.html?id=96E20C02-1B12-465A-B64C-24AA92270007" TargetMode="External"/><Relationship Id="rId136" Type="http://schemas.openxmlformats.org/officeDocument/2006/relationships/hyperlink" Target="https://pravo-search.minjust.ru/bigs/showDocument.html?id=23BFA9AF-B847-4F54-8403-F2E327C4305A" TargetMode="External"/><Relationship Id="rId157" Type="http://schemas.openxmlformats.org/officeDocument/2006/relationships/hyperlink" Target="https://pravo-search.minjust.ru/bigs/showDocument.html?id=9AA48369-618A-4BB4-B4B8-AE15F2B7EBF6" TargetMode="External"/><Relationship Id="rId178" Type="http://schemas.openxmlformats.org/officeDocument/2006/relationships/hyperlink" Target="https://pravo-search.minjust.ru/bigs/showDocument.html?id=B11798FF-43B9-49DB-B06C-4223F9D555E2" TargetMode="External"/><Relationship Id="rId61" Type="http://schemas.openxmlformats.org/officeDocument/2006/relationships/hyperlink" Target="https://pravo-search.minjust.ru/bigs/showDocument.html?id=75BCF712-8D5F-453D-B00E-9797A1B0B9F8" TargetMode="External"/><Relationship Id="rId82" Type="http://schemas.openxmlformats.org/officeDocument/2006/relationships/hyperlink" Target="https://pravo-search.minjust.ru/bigs/showDocument.html?id=96E20C02-1B12-465A-B64C-24AA92270007" TargetMode="External"/><Relationship Id="rId152" Type="http://schemas.openxmlformats.org/officeDocument/2006/relationships/hyperlink" Target="https://pravo-search.minjust.ru/bigs/showDocument.html?id=75BCF712-8D5F-453D-B00E-9797A1B0B9F8" TargetMode="External"/><Relationship Id="rId173" Type="http://schemas.openxmlformats.org/officeDocument/2006/relationships/hyperlink" Target="https://pravo-search.minjust.ru/bigs/showDocument.html?id=75BCF712-8D5F-453D-B00E-9797A1B0B9F8" TargetMode="External"/><Relationship Id="rId194" Type="http://schemas.openxmlformats.org/officeDocument/2006/relationships/hyperlink" Target="https://pravo-search.minjust.ru/bigs/showDocument.html?id=96E20C02-1B12-465A-B64C-24AA92270007" TargetMode="External"/><Relationship Id="rId199" Type="http://schemas.openxmlformats.org/officeDocument/2006/relationships/hyperlink" Target="https://pravo-search.minjust.ru/bigs/showDocument.html?id=31094458-9D41-4082-8B23-2CAA66A5C094" TargetMode="External"/><Relationship Id="rId203" Type="http://schemas.openxmlformats.org/officeDocument/2006/relationships/hyperlink" Target="https://pravo-search.minjust.ru/bigs/showDocument.html?id=96E20C02-1B12-465A-B64C-24AA92270007" TargetMode="External"/><Relationship Id="rId208" Type="http://schemas.openxmlformats.org/officeDocument/2006/relationships/hyperlink" Target="https://pravo-search.minjust.ru/bigs/showDocument.html?id=2A9C1C26-73C8-4492-A442-CFF9D7541046" TargetMode="External"/><Relationship Id="rId19" Type="http://schemas.openxmlformats.org/officeDocument/2006/relationships/hyperlink" Target="https://pravo-search.minjust.ru/bigs/showDocument.html?id=2A9C1C26-73C8-4492-A442-CFF9D7541046" TargetMode="External"/><Relationship Id="rId14" Type="http://schemas.openxmlformats.org/officeDocument/2006/relationships/hyperlink" Target="https://pravo-search.minjust.ru/bigs/showDocument.html?id=F7D221B2-9748-4F00-9D3D-E0FDCD21022E"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hyperlink" Target="https://pravo-search.minjust.ru/bigs/showDocument.html?id=65631B43-134B-45F4-9695-5B4EAA8EEE84" TargetMode="External"/><Relationship Id="rId56" Type="http://schemas.openxmlformats.org/officeDocument/2006/relationships/hyperlink" Target="https://pravo-search.minjust.ru/bigs/showDocument.html?id=5110F3A3-3246-4E6E-ACC7-CC735469BCE8" TargetMode="External"/><Relationship Id="rId77" Type="http://schemas.openxmlformats.org/officeDocument/2006/relationships/hyperlink" Target="https://pravo-search.minjust.ru/bigs/showDocument.html?id=96E20C02-1B12-465A-B64C-24AA92270007" TargetMode="External"/><Relationship Id="rId100" Type="http://schemas.openxmlformats.org/officeDocument/2006/relationships/hyperlink" Target="https://pravo-search.minjust.ru/bigs/showDocument.html?id=65631B43-134B-45F4-9695-5B4EAA8EEE84" TargetMode="External"/><Relationship Id="rId105" Type="http://schemas.openxmlformats.org/officeDocument/2006/relationships/hyperlink" Target="https://pravo-search.minjust.ru/bigs/showDocument.html?id=E35FF80F-C4BB-45D0-9840-C4A6886B8CF3" TargetMode="External"/><Relationship Id="rId126" Type="http://schemas.openxmlformats.org/officeDocument/2006/relationships/hyperlink" Target="https://pravo-search.minjust.ru/bigs/showDocument.html?id=96E20C02-1B12-465A-B64C-24AA92270007"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s://pravo-search.minjust.ru/bigs/showDocument.html?id=E3582471-B8B8-4D69-B4C4-3DF3F904EEA0" TargetMode="External"/><Relationship Id="rId8" Type="http://schemas.openxmlformats.org/officeDocument/2006/relationships/hyperlink" Target="https://pravo-search.minjust.ru/bigs/showDocument.html?id=9F4BD8F6-7910-40BD-8130-052568A04E00" TargetMode="External"/><Relationship Id="rId51" Type="http://schemas.openxmlformats.org/officeDocument/2006/relationships/hyperlink" Target="https://pravo-search.minjust.ru/bigs/showDocument.html?id=75BCF712-8D5F-453D-B00E-9797A1B0B9F8" TargetMode="External"/><Relationship Id="rId72" Type="http://schemas.openxmlformats.org/officeDocument/2006/relationships/hyperlink" Target="https://pravo-search.minjust.ru/bigs/showDocument.html?id=5110F3A3-3246-4E6E-ACC7-CC735469BCE8" TargetMode="External"/><Relationship Id="rId93" Type="http://schemas.openxmlformats.org/officeDocument/2006/relationships/hyperlink" Target="https://pravo-search.minjust.ru/bigs/showDocument.html?id=F7D221B2-9748-4F00-9D3D-E0FDCD21022E" TargetMode="External"/><Relationship Id="rId98" Type="http://schemas.openxmlformats.org/officeDocument/2006/relationships/hyperlink" Target="https://pravo-search.minjust.ru/bigs/showDocument.html?id=15D4560C-D530-4955-BF7E-F734337AE80B" TargetMode="External"/><Relationship Id="rId121" Type="http://schemas.openxmlformats.org/officeDocument/2006/relationships/hyperlink" Target="https://pravo-search.minjust.ru/bigs/showDocument.html?id=9AA48369-618A-4BB4-B4B8-AE15F2B7EBF6" TargetMode="External"/><Relationship Id="rId142" Type="http://schemas.openxmlformats.org/officeDocument/2006/relationships/hyperlink" Target="https://pravo-search.minjust.ru/bigs/showDocument.html?id=96E20C02-1B12-465A-B64C-24AA92270007" TargetMode="External"/><Relationship Id="rId163" Type="http://schemas.openxmlformats.org/officeDocument/2006/relationships/hyperlink" Target="https://pravo-search.minjust.ru/bigs/showDocument.html?id=9AA48369-618A-4BB4-B4B8-AE15F2B7EBF6" TargetMode="External"/><Relationship Id="rId184" Type="http://schemas.openxmlformats.org/officeDocument/2006/relationships/hyperlink" Target="https://pravo-search.minjust.ru/bigs/showDocument.html?id=016AC2E3-F5EB-4138-9B23-22D6EBC3C0DB" TargetMode="External"/><Relationship Id="rId189" Type="http://schemas.openxmlformats.org/officeDocument/2006/relationships/hyperlink" Target="https://pravo-search.minjust.ru/bigs/showDocument.html?id=8F21B21C-A408-42C4-B9FE-A939B863C84A" TargetMode="External"/><Relationship Id="rId219" Type="http://schemas.openxmlformats.org/officeDocument/2006/relationships/hyperlink" Target="https://pravo-search.minjust.ru/bigs/showDocument.html?id=75BCF712-8D5F-453D-B00E-9797A1B0B9F8" TargetMode="External"/><Relationship Id="rId3" Type="http://schemas.openxmlformats.org/officeDocument/2006/relationships/settings" Target="settings.xml"/><Relationship Id="rId214" Type="http://schemas.openxmlformats.org/officeDocument/2006/relationships/hyperlink" Target="https://pravo-search.minjust.ru/bigs/showDocument.html?id=2A9C1C26-73C8-4492-A442-CFF9D7541046" TargetMode="External"/><Relationship Id="rId25" Type="http://schemas.openxmlformats.org/officeDocument/2006/relationships/hyperlink" Target="https://pravo-search.minjust.ru/bigs/showDocument.html?id=1D9CC91A-CEC1-4E83-A129-3537F5B64D30" TargetMode="External"/><Relationship Id="rId46" Type="http://schemas.openxmlformats.org/officeDocument/2006/relationships/hyperlink" Target="https://pravo-search.minjust.ru/bigs/showDocument.html?id=DEC1863E-D3AC-4B6E-B173-7CA5B00146DD" TargetMode="External"/><Relationship Id="rId67" Type="http://schemas.openxmlformats.org/officeDocument/2006/relationships/hyperlink" Target="https://pravo-search.minjust.ru/bigs/showDocument.html?id=E999DCF9-926B-4FA1-9B51-8FD631C66B00" TargetMode="External"/><Relationship Id="rId116" Type="http://schemas.openxmlformats.org/officeDocument/2006/relationships/hyperlink" Target="https://pravo-search.minjust.ru/bigs/showDocument.html?id=EB042C48-DE0E-4DBE-8305-4D48DDDB63A2" TargetMode="External"/><Relationship Id="rId137" Type="http://schemas.openxmlformats.org/officeDocument/2006/relationships/hyperlink" Target="https://pravo-search.minjust.ru/bigs/showDocument.html?id=EB042C48-DE0E-4DBE-8305-4D48DDDB63A2" TargetMode="External"/><Relationship Id="rId158" Type="http://schemas.openxmlformats.org/officeDocument/2006/relationships/hyperlink" Target="https://pravo-search.minjust.ru/bigs/showDocument.html?id=DEC1863E-D3AC-4B6E-B173-7CA5B00146DD" TargetMode="External"/><Relationship Id="rId20" Type="http://schemas.openxmlformats.org/officeDocument/2006/relationships/hyperlink" Target="https://pravo-search.minjust.ru/bigs/showDocument.html?id=C29D7FE5-802D-44D2-BB31-122D379B4DE7" TargetMode="External"/><Relationship Id="rId41" Type="http://schemas.openxmlformats.org/officeDocument/2006/relationships/hyperlink" Target="https://pravo-search.minjust.ru/bigs/showDocument.html?id=805454FF-BFC7-4BF5-B308-109A11CF5FDD" TargetMode="External"/><Relationship Id="rId62" Type="http://schemas.openxmlformats.org/officeDocument/2006/relationships/hyperlink" Target="https://pravo-search.minjust.ru/bigs/showDocument.html?id=75BCF712-8D5F-453D-B00E-9797A1B0B9F8" TargetMode="External"/><Relationship Id="rId83" Type="http://schemas.openxmlformats.org/officeDocument/2006/relationships/hyperlink" Target="https://pravo-search.minjust.ru/bigs/showDocument.html?id=15D4560C-D530-4955-BF7E-F734337AE80B" TargetMode="External"/><Relationship Id="rId88" Type="http://schemas.openxmlformats.org/officeDocument/2006/relationships/hyperlink" Target="https://pravo-search.minjust.ru/bigs/showDocument.html?id=5110F3A3-3246-4E6E-ACC7-CC735469BCE8" TargetMode="External"/><Relationship Id="rId111" Type="http://schemas.openxmlformats.org/officeDocument/2006/relationships/hyperlink" Target="https://pravo-search.minjust.ru/bigs/showDocument.html?id=D44BFB0B-51D5-400D-87C1-1609230DF2D4" TargetMode="External"/><Relationship Id="rId132" Type="http://schemas.openxmlformats.org/officeDocument/2006/relationships/hyperlink" Target="https://pravo-search.minjust.ru/bigs/showDocument.html?id=60E08DD3-A113-4C2C-BF2A-D7CDCD7938DE" TargetMode="External"/><Relationship Id="rId153" Type="http://schemas.openxmlformats.org/officeDocument/2006/relationships/hyperlink" Target="https://pravo-search.minjust.ru/bigs/showDocument.html?id=9AA48369-618A-4BB4-B4B8-AE15F2B7EBF6" TargetMode="External"/><Relationship Id="rId174" Type="http://schemas.openxmlformats.org/officeDocument/2006/relationships/hyperlink" Target="https://pravo-search.minjust.ru/bigs/showDocument.html?id=D44BFB0B-51D5-400D-87C1-1609230DF2D4" TargetMode="External"/><Relationship Id="rId179" Type="http://schemas.openxmlformats.org/officeDocument/2006/relationships/hyperlink" Target="https://pravo-search.minjust.ru/bigs/showDocument.html?id=BBF89570-6239-4CFB-BDBA-5B454C14E321" TargetMode="External"/><Relationship Id="rId195" Type="http://schemas.openxmlformats.org/officeDocument/2006/relationships/hyperlink" Target="https://pravo-search.minjust.ru/bigs/showDocument.html?id=96E20C02-1B12-465A-B64C-24AA92270007" TargetMode="External"/><Relationship Id="rId209" Type="http://schemas.openxmlformats.org/officeDocument/2006/relationships/hyperlink" Target="https://pravo-search.minjust.ru/bigs/showDocument.html?id=2A9C1C26-73C8-4492-A442-CFF9D7541046" TargetMode="External"/><Relationship Id="rId190" Type="http://schemas.openxmlformats.org/officeDocument/2006/relationships/hyperlink" Target="https://pravo-search.minjust.ru/bigs/showDocument.html?id=3961C35D-6F73-4E48-B3DD-3D3A9442C56A" TargetMode="External"/><Relationship Id="rId204" Type="http://schemas.openxmlformats.org/officeDocument/2006/relationships/hyperlink" Target="https://pravo-search.minjust.ru/bigs/showDocument.html?id=9AA48369-618A-4BB4-B4B8-AE15F2B7EBF6" TargetMode="External"/><Relationship Id="rId220" Type="http://schemas.openxmlformats.org/officeDocument/2006/relationships/hyperlink" Target="https://pravo-search.minjust.ru/bigs/showDocument.html?id=65631B43-134B-45F4-9695-5B4EAA8EEE84" TargetMode="External"/><Relationship Id="rId15" Type="http://schemas.openxmlformats.org/officeDocument/2006/relationships/hyperlink" Target="https://pravo-search.minjust.ru/bigs/showDocument.html?id=75BCF712-8D5F-453D-B00E-9797A1B0B9F8" TargetMode="External"/><Relationship Id="rId36" Type="http://schemas.openxmlformats.org/officeDocument/2006/relationships/hyperlink" Target="https://pravo-search.minjust.ru/bigs/showDocument.html?id=5110F3A3-3246-4E6E-ACC7-CC735469BCE8" TargetMode="External"/><Relationship Id="rId57" Type="http://schemas.openxmlformats.org/officeDocument/2006/relationships/hyperlink" Target="https://pravo-search.minjust.ru/bigs/showDocument.html?id=5110F3A3-3246-4E6E-ACC7-CC735469BCE8" TargetMode="External"/><Relationship Id="rId106" Type="http://schemas.openxmlformats.org/officeDocument/2006/relationships/hyperlink" Target="https://pravo-search.minjust.ru/bigs/showDocument.html?id=96E20C02-1B12-465A-B64C-24AA92270007" TargetMode="External"/><Relationship Id="rId127" Type="http://schemas.openxmlformats.org/officeDocument/2006/relationships/hyperlink" Target="https://pravo-search.minjust.ru/bigs/showDocument.html?id=D44BFB0B-51D5-400D-87C1-1609230DF2D4" TargetMode="External"/><Relationship Id="rId10" Type="http://schemas.openxmlformats.org/officeDocument/2006/relationships/hyperlink" Target="https://pravo-search.minjust.ru/bigs/showDocument.html?id=65631B43-134B-45F4-9695-5B4EAA8EEE84" TargetMode="External"/><Relationship Id="rId31"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387507C3-B80D-4C0D-9291-8CDC81673F2B" TargetMode="External"/><Relationship Id="rId73"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96E20C02-1B12-465A-B64C-24AA92270007" TargetMode="External"/><Relationship Id="rId94" Type="http://schemas.openxmlformats.org/officeDocument/2006/relationships/hyperlink" Target="https://pravo-search.minjust.ru/bigs/showDocument.html?id=96E20C02-1B12-465A-B64C-24AA92270007" TargetMode="External"/><Relationship Id="rId99" Type="http://schemas.openxmlformats.org/officeDocument/2006/relationships/hyperlink" Target="https://pravo-search.minjust.ru/bigs/showDocument.html?id=96E20C02-1B12-465A-B64C-24AA92270007" TargetMode="External"/><Relationship Id="rId101" Type="http://schemas.openxmlformats.org/officeDocument/2006/relationships/hyperlink" Target="https://pravo-search.minjust.ru/bigs/showDocument.html?id=75BCF712-8D5F-453D-B00E-9797A1B0B9F8" TargetMode="External"/><Relationship Id="rId122" Type="http://schemas.openxmlformats.org/officeDocument/2006/relationships/hyperlink" Target="https://pravo-search.minjust.ru/bigs/showDocument.html?id=DEC1863E-D3AC-4B6E-B173-7CA5B00146DD" TargetMode="External"/><Relationship Id="rId143" Type="http://schemas.openxmlformats.org/officeDocument/2006/relationships/hyperlink" Target="https://pravo-search.minjust.ru/bigs/showDocument.html?id=E35FF80F-C4BB-45D0-9840-C4A6886B8CF3" TargetMode="External"/><Relationship Id="rId148" Type="http://schemas.openxmlformats.org/officeDocument/2006/relationships/hyperlink" Target="https://pravo-search.minjust.ru/bigs/showDocument.html?id=15D4560C-D530-4955-BF7E-F734337AE80B" TargetMode="External"/><Relationship Id="rId164" Type="http://schemas.openxmlformats.org/officeDocument/2006/relationships/hyperlink" Target="https://pravo-search.minjust.ru/bigs/showDocument.html?id=23BFA9AF-B847-4F54-8403-F2E327C4305A" TargetMode="External"/><Relationship Id="rId169" Type="http://schemas.openxmlformats.org/officeDocument/2006/relationships/hyperlink" Target="https://pravo-search.minjust.ru/bigs/showDocument.html?id=75BCF712-8D5F-453D-B00E-9797A1B0B9F8" TargetMode="External"/><Relationship Id="rId185" Type="http://schemas.openxmlformats.org/officeDocument/2006/relationships/hyperlink" Target="https://pravo-search.minjust.ru/bigs/showDocument.html?id=96E20C02-1B12-465A-B64C-24AA9227000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E35FF80F-C4BB-45D0-9840-C4A6886B8CF3" TargetMode="External"/><Relationship Id="rId180" Type="http://schemas.openxmlformats.org/officeDocument/2006/relationships/hyperlink" Target="https://pravo-search.minjust.ru/bigs/showDocument.html?id=805454FF-BFC7-4BF5-B308-109A11CF5FDD" TargetMode="External"/><Relationship Id="rId210" Type="http://schemas.openxmlformats.org/officeDocument/2006/relationships/hyperlink" Target="https://pravo-search.minjust.ru/bigs/showDocument.html?id=2A9C1C26-73C8-4492-A442-CFF9D7541046" TargetMode="External"/><Relationship Id="rId215" Type="http://schemas.openxmlformats.org/officeDocument/2006/relationships/hyperlink" Target="https://pravo-search.minjust.ru/bigs/showDocument.html?id=2A9C1C26-73C8-4492-A442-CFF9D7541046" TargetMode="External"/><Relationship Id="rId26" Type="http://schemas.openxmlformats.org/officeDocument/2006/relationships/hyperlink" Target="https://pravo-search.minjust.ru/bigs/showDocument.html?id=96E20C02-1B12-465A-B64C-24AA92270007" TargetMode="External"/><Relationship Id="rId47" Type="http://schemas.openxmlformats.org/officeDocument/2006/relationships/hyperlink" Target="https://pravo-search.minjust.ru/bigs/showDocument.html?id=5110F3A3-3246-4E6E-ACC7-CC735469BCE8" TargetMode="External"/><Relationship Id="rId68" Type="http://schemas.openxmlformats.org/officeDocument/2006/relationships/hyperlink" Target="https://pravo-search.minjust.ru/bigs/showDocument.html?id=18B68750-B18F-40EC-84A9-896627BB71D9" TargetMode="External"/><Relationship Id="rId89" Type="http://schemas.openxmlformats.org/officeDocument/2006/relationships/hyperlink" Target="https://pravo-search.minjust.ru/bigs/showDocument.html?id=F7D221B2-9748-4F00-9D3D-E0FDCD21022E" TargetMode="External"/><Relationship Id="rId112" Type="http://schemas.openxmlformats.org/officeDocument/2006/relationships/hyperlink" Target="https://pravo-search.minjust.ru/bigs/showDocument.html?id=805454FF-BFC7-4BF5-B308-109A11CF5FDD" TargetMode="External"/><Relationship Id="rId133" Type="http://schemas.openxmlformats.org/officeDocument/2006/relationships/hyperlink" Target="https://pravo-search.minjust.ru/bigs/showDocument.html?id=8B72231B-E1D5-434E-AB34-7750086672E2" TargetMode="External"/><Relationship Id="rId154" Type="http://schemas.openxmlformats.org/officeDocument/2006/relationships/hyperlink" Target="https://pravo-search.minjust.ru/bigs/showDocument.html?id=23BFA9AF-B847-4F54-8403-F2E327C4305A" TargetMode="External"/><Relationship Id="rId175" Type="http://schemas.openxmlformats.org/officeDocument/2006/relationships/hyperlink" Target="https://pravo-search.minjust.ru/bigs/showDocument.html?id=BBF89570-6239-4CFB-BDBA-5B454C14E321" TargetMode="External"/><Relationship Id="rId196" Type="http://schemas.openxmlformats.org/officeDocument/2006/relationships/hyperlink" Target="https://pravo-search.minjust.ru/bigs/showDocument.html?id=15D4560C-D530-4955-BF7E-F734337AE80B" TargetMode="External"/><Relationship Id="rId200" Type="http://schemas.openxmlformats.org/officeDocument/2006/relationships/hyperlink" Target="https://pravo-search.minjust.ru/bigs/showDocument.html?id=96E20C02-1B12-465A-B64C-24AA92270007" TargetMode="External"/><Relationship Id="rId16" Type="http://schemas.openxmlformats.org/officeDocument/2006/relationships/hyperlink" Target="https://pravo-search.minjust.ru/bigs/showDocument.html?id=5110F3A3-3246-4E6E-ACC7-CC735469BCE8" TargetMode="External"/><Relationship Id="rId221" Type="http://schemas.openxmlformats.org/officeDocument/2006/relationships/hyperlink" Target="https://pravo-search.minjust.ru/bigs/showDocument.html?id=E35FF80F-C4BB-45D0-9840-C4A6886B8CF3" TargetMode="External"/><Relationship Id="rId37" Type="http://schemas.openxmlformats.org/officeDocument/2006/relationships/hyperlink" Target="https://pravo-search.minjust.ru/bigs/showDocument.html?id=2A9C1C26-73C8-4492-A442-CFF9D7541046" TargetMode="External"/><Relationship Id="rId58" Type="http://schemas.openxmlformats.org/officeDocument/2006/relationships/hyperlink" Target="https://pravo-search.minjust.ru/bigs/showDocument.html?id=2A9C1C26-73C8-4492-A442-CFF9D7541046" TargetMode="External"/><Relationship Id="rId79" Type="http://schemas.openxmlformats.org/officeDocument/2006/relationships/hyperlink" Target="https://pravo-search.minjust.ru/bigs/showDocument.html?id=2A9C1C26-73C8-4492-A442-CFF9D7541046" TargetMode="External"/><Relationship Id="rId102" Type="http://schemas.openxmlformats.org/officeDocument/2006/relationships/hyperlink" Target="https://pravo-search.minjust.ru/bigs/showDocument.html?id=65631B43-134B-45F4-9695-5B4EAA8EEE84" TargetMode="External"/><Relationship Id="rId123" Type="http://schemas.openxmlformats.org/officeDocument/2006/relationships/hyperlink" Target="https://pravo-search.minjust.ru/bigs/showDocument.html?id=75BCF712-8D5F-453D-B00E-9797A1B0B9F8" TargetMode="External"/><Relationship Id="rId144" Type="http://schemas.openxmlformats.org/officeDocument/2006/relationships/hyperlink" Target="https://pravo-search.minjust.ru/bigs/showDocument.html?id=96E20C02-1B12-465A-B64C-24AA92270007" TargetMode="External"/><Relationship Id="rId90" Type="http://schemas.openxmlformats.org/officeDocument/2006/relationships/hyperlink" Target="https://pravo-search.minjust.ru/bigs/showDocument.html?id=F7D221B2-9748-4F00-9D3D-E0FDCD21022E" TargetMode="External"/><Relationship Id="rId165" Type="http://schemas.openxmlformats.org/officeDocument/2006/relationships/hyperlink" Target="https://pravo-search.minjust.ru/bigs/showDocument.html?id=EB042C48-DE0E-4DBE-8305-4D48DDDB63A2" TargetMode="External"/><Relationship Id="rId186" Type="http://schemas.openxmlformats.org/officeDocument/2006/relationships/hyperlink" Target="https://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32956</Words>
  <Characters>187852</Characters>
  <Application>Microsoft Office Word</Application>
  <DocSecurity>0</DocSecurity>
  <Lines>1565</Lines>
  <Paragraphs>440</Paragraphs>
  <ScaleCrop>false</ScaleCrop>
  <Company/>
  <LinksUpToDate>false</LinksUpToDate>
  <CharactersWithSpaces>220368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OKO-4</dc:creator>
  <cp:keywords/>
  <dc:description/>
  <cp:lastModifiedBy>OKO-4</cp:lastModifiedBy>
  <cp:revision>2</cp:revision>
  <dcterms:created xsi:type="dcterms:W3CDTF">2025-05-22T12:08:00Z</dcterms:created>
  <dcterms:modified xsi:type="dcterms:W3CDTF">2025-05-22T12:09:00Z</dcterms:modified>
</cp:coreProperties>
</file>